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1.xml.rels" ContentType="application/vnd.openxmlformats-package.relationships+xml"/>
  <Override PartName="/word/media/image1.png" ContentType="image/png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_rels/document.xml.rels" ContentType="application/vnd.openxmlformats-package.relationship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oindependiente3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8496" w:leader="none"/>
          <w:tab w:val="left" w:pos="9204" w:leader="none"/>
          <w:tab w:val="left" w:pos="9912" w:leader="none"/>
          <w:tab w:val="left" w:pos="10620" w:leader="none"/>
        </w:tabs>
        <w:spacing w:before="0" w:after="198"/>
        <w:jc w:val="both"/>
        <w:rPr>
          <w:rFonts w:cs="" w:cstheme="minorBidi"/>
          <w:lang w:val="ca-ES" w:eastAsia="zh-CN" w:bidi="hi-IN"/>
        </w:rPr>
      </w:pPr>
      <w:r>
        <w:rPr>
          <w:rFonts w:cs="Arial" w:ascii="Arial" w:hAnsi="Arial"/>
          <w:b/>
          <w:color w:val="000000"/>
          <w:sz w:val="22"/>
          <w:lang w:val="ca-ES" w:eastAsia="zh-CN" w:bidi="hi-IN"/>
        </w:rPr>
        <w:t>ANNEX III. S</w:t>
      </w:r>
      <w:r>
        <w:rPr>
          <w:rFonts w:cs="Arial" w:ascii="Arial" w:hAnsi="Arial"/>
          <w:b/>
          <w:caps/>
          <w:color w:val="000000"/>
          <w:sz w:val="22"/>
          <w:lang w:val="ca-ES" w:eastAsia="zh-CN" w:bidi="hi-IN"/>
        </w:rPr>
        <w:t>ectors d’activitat susceptibles d’adhesió a la campanya  DE MINIMIS</w:t>
      </w:r>
      <w:r>
        <w:rPr>
          <w:rFonts w:cs="Arial" w:ascii="Arial" w:hAnsi="Arial"/>
          <w:b/>
          <w:color w:val="000000"/>
          <w:sz w:val="22"/>
          <w:lang w:val="ca-ES" w:eastAsia="zh-CN" w:bidi="hi-IN"/>
        </w:rPr>
        <w:t xml:space="preserve"> BONS MENORCA</w:t>
      </w:r>
    </w:p>
    <w:p>
      <w:pPr>
        <w:pStyle w:val="Normal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8496" w:leader="none"/>
          <w:tab w:val="left" w:pos="9204" w:leader="none"/>
          <w:tab w:val="left" w:pos="9912" w:leader="none"/>
          <w:tab w:val="left" w:pos="10620" w:leader="none"/>
        </w:tabs>
        <w:spacing w:before="0" w:after="198"/>
        <w:jc w:val="both"/>
        <w:rPr/>
      </w:pPr>
      <w:r>
        <w:rPr>
          <w:rFonts w:ascii="Arial" w:hAnsi="Arial"/>
          <w:color w:val="000000"/>
          <w:sz w:val="22"/>
        </w:rPr>
        <w:t xml:space="preserve">641. </w:t>
      </w:r>
      <w:r>
        <w:rPr>
          <w:rFonts w:ascii="Arial" w:hAnsi="Arial"/>
          <w:sz w:val="22"/>
        </w:rPr>
        <w:t>Comerç al detall de fruita, verdura, hortalisses i tubercles.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6421. Comerç al detall de carns i menuts; de productes i derivats carnis elaborats; d'ous, aviram, conills de granja, caça; i de productes que en deriven.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6422. Comerç al detall, en dependències de venda de carnisseries xarcuteries, de carn fresca i congelada, menuts i tota classe de productes i derivats carnis; d'ous, aviram, conills de granja, caça i de productes que en deriven.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6423. Comerç al detall, en dependències de venda de carnisseries xarcuteries, de carn fresca i congelada, menuts, productes procedents d'indústries càrnies i productes carnis frescs, crus, adobats, cansalada, embotits de sangs (botifarrons) i aquells altres tradicionals d'aquestes característiques per als quals estiguin autoritzats; així com d'ous, aviram, conills de granja, caça i de productes que en deriven.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6424. Comerç al detall, en carnisseries, de carn fresca i congelada, menuts i productes i derivats carnis elaborats; així com d'ous, aviram, conills de granja, caça i de productes que en deriven.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6425. Comerç al detall d'ous, aviram, conills de granja, caça; i de productes que en deriven.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6426. Comerç al detall, en triperies, de vísceres i menuts procedents d'animals d'abastament, frescs i congelats.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 xml:space="preserve">6431. </w:t>
      </w:r>
      <w:r>
        <w:rPr>
          <w:rFonts w:ascii="Arial" w:hAnsi="Arial"/>
          <w:color w:val="000000"/>
          <w:sz w:val="22"/>
        </w:rPr>
        <w:t>Comerç al detall de peix i altres productes de la pesca i de l'aqüicultura i de caragols.</w:t>
      </w:r>
    </w:p>
    <w:p>
      <w:pPr>
        <w:pStyle w:val="Normal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8496" w:leader="none"/>
          <w:tab w:val="left" w:pos="9204" w:leader="none"/>
          <w:tab w:val="left" w:pos="9912" w:leader="none"/>
          <w:tab w:val="left" w:pos="10620" w:leader="none"/>
        </w:tabs>
        <w:spacing w:before="0" w:after="198"/>
        <w:jc w:val="both"/>
        <w:rPr/>
      </w:pPr>
      <w:r>
        <w:rPr>
          <w:rFonts w:ascii="Arial" w:hAnsi="Arial"/>
          <w:color w:val="000000"/>
          <w:sz w:val="22"/>
        </w:rPr>
        <w:t xml:space="preserve">6432. </w:t>
      </w:r>
      <w:r>
        <w:rPr>
          <w:rFonts w:ascii="Arial" w:hAnsi="Arial"/>
          <w:sz w:val="22"/>
        </w:rPr>
        <w:t>Comerç al detall de bacallà i altres peixos en salaó.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6441. Comerç al detall de pa, pastisseria, confiteria i similars i de llet i productes lactis.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6442. Despatxos de pa, pans especials i brioixeria.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6443. Comerç al detall de productes de pastisseria, brioixeria i confiteria.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6444. Comerç al detall de gelats.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6445. Comerç al detall de bombons i caramels.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6446. Comerç al detall de masses fregides, amb cobertures o farcits o sense, patates fregides, productes d'aperitiu, fruita seca, llaminadures, preparats de xocolata i begudes refrescants.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645. Comerç al detall de vins i begudes de totes classes.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651. Comerç al detall de productes tèxtils, confecció, calçats, pells i articles de cuir.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6511. Comerç al detall de productes tèxtils, confeccions per a la llar, catifes i similars i articles de tapisseria.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6512. Comerç al detall de peces per al vestit i els cabells.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6513. Comerç al detall de llenceria i cotilleria.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6514. Comerç al detall de merceria i paqueteria.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6515. Comerç al detall de peces especials.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 xml:space="preserve">6516. Comerç al detall de calçat, articles de pell i imitació o productes substitutius, cinturons, carteres, bosses, maletes i articles de viatge en </w:t>
      </w:r>
      <w:r>
        <w:rPr>
          <w:rFonts w:ascii="Arial" w:hAnsi="Arial"/>
          <w:color w:val="000000"/>
          <w:sz w:val="22"/>
        </w:rPr>
        <w:t>general.</w:t>
      </w:r>
    </w:p>
    <w:p>
      <w:pPr>
        <w:pStyle w:val="Normal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8496" w:leader="none"/>
          <w:tab w:val="left" w:pos="9204" w:leader="none"/>
          <w:tab w:val="left" w:pos="9912" w:leader="none"/>
          <w:tab w:val="left" w:pos="10620" w:leader="none"/>
        </w:tabs>
        <w:spacing w:before="0" w:after="198"/>
        <w:jc w:val="both"/>
        <w:rPr/>
      </w:pPr>
      <w:r>
        <w:rPr>
          <w:rFonts w:ascii="Arial" w:hAnsi="Arial"/>
          <w:color w:val="000000"/>
          <w:sz w:val="22"/>
        </w:rPr>
        <w:t xml:space="preserve">6517. </w:t>
      </w:r>
      <w:r>
        <w:rPr>
          <w:rFonts w:ascii="Arial" w:hAnsi="Arial"/>
          <w:sz w:val="22"/>
        </w:rPr>
        <w:t>Comerç al detall de confeccions de pelleteria.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6522. Comerç al detall de productes de drogueria, perfumeria i cosmètica, neteja, pintures, vernissos, dissolvents, papers i altres productes per a la decoració i de productes químics.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6523. Comerç al detall de productes de perfumeria i cosmètica, i d'articles per a la higiene i la neteja personal.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6524. Comerç al detall de plantes i herbes en herbolaris.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6531. Comerç al detall de mobles (excepte els d'oficina).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6532. Comerç al detall de material i aparells elèctrics, electrònics, electrodomèstics i altres aparells d'ús domèstic.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6533. Comerç al detall de productes de parament, ferreteria, adorn, regal o reclam (incloent-hi bijuteria i petits electrodomèstics).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6534. Comerç al detall de materials de construcció i d'articles de mobiliari de sanejament.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6535. Comerç al detall de portes, finestres i persianes, motllures i marcs, tarimes i parquet mosaic, cistelleria i articles de suro.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6536. Comerç al detall d'articles de bricolatge.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6539. Comerç al detall d'altres articles per a l'equipament de la llar NCAL.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6542. Comerç al detall d'accessoris i peces de recanvi per vehicles terrestres.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6545. Comerç al detall de tota classe de maquinària (excepte aparells de la llar, d'oficina, mèdics, ortopèdics, òptics i fotogràfics).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6546. Comerç al detall cobertes, bandes i càmeres d’aire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657. Comerç al detall d'instruments musicals en general, així com dels seus accessoris.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 xml:space="preserve">6591. Comerç al detall de segells, monedes, medalles commemoratives, bitllets per a col·leccionistes, obres d'art i antiguitats, minerals solts o en </w:t>
      </w:r>
      <w:r>
        <w:rPr>
          <w:rFonts w:ascii="Arial" w:hAnsi="Arial"/>
          <w:color w:val="000000"/>
          <w:sz w:val="22"/>
        </w:rPr>
        <w:t>col·leccions, fòssils, insectes, petxines, plantes i animals dessecats.</w:t>
      </w:r>
    </w:p>
    <w:p>
      <w:pPr>
        <w:pStyle w:val="Normal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8496" w:leader="none"/>
          <w:tab w:val="left" w:pos="9204" w:leader="none"/>
          <w:tab w:val="left" w:pos="9912" w:leader="none"/>
          <w:tab w:val="left" w:pos="10620" w:leader="none"/>
        </w:tabs>
        <w:spacing w:before="0" w:after="198"/>
        <w:jc w:val="both"/>
        <w:rPr/>
      </w:pPr>
      <w:r>
        <w:rPr>
          <w:rFonts w:ascii="Arial" w:hAnsi="Arial"/>
          <w:color w:val="000000"/>
          <w:sz w:val="22"/>
        </w:rPr>
        <w:t xml:space="preserve">6592. </w:t>
      </w:r>
      <w:r>
        <w:rPr>
          <w:rFonts w:ascii="Arial" w:hAnsi="Arial"/>
          <w:sz w:val="22"/>
        </w:rPr>
        <w:t>Comerç al detall de mobles d'oficina, de màquines i equips d'oficina.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6593. Comerç al detall d'aparells i instruments mèdics, ortopèdics, òptics i fotogràfics.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6594. Comerç al detall de llibres, diaris, articles de papereria i escriptori, i articles de dibuix i belles arts.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6595. Comerç al detall d'articles de joieria, rellotgeria, argenteria i bijuteria.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6596. Comerç al detall de joguines, articles d'esport, peces esportives de vestit, calçat i per al cap.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6597. Comerç al detall de llavors, adobs, flors i plantes i petits animals.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 xml:space="preserve">6598. Comerç al detall </w:t>
      </w:r>
      <w:r>
        <w:rPr>
          <w:rFonts w:ascii="Arial" w:hAnsi="Arial"/>
          <w:i/>
          <w:sz w:val="22"/>
        </w:rPr>
        <w:t>sex shop</w:t>
      </w:r>
      <w:r>
        <w:rPr>
          <w:rFonts w:ascii="Arial" w:hAnsi="Arial"/>
          <w:sz w:val="22"/>
        </w:rPr>
        <w:t>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6599. Comerç al detall per altres productes no especificats en aquesta agrupació, excepte els que s’han de classificar a l’epígraf 6539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9331. Ensenyament de conducció vehicles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9711. Tenyiment, neteja en sec, rentatge i planxada de roba de vestir i roba de la llar usada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9721. Serveis de perruqueria.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>9722. Salons i instituts de bellesa.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sz w:val="22"/>
        </w:rPr>
        <w:t xml:space="preserve">9731. </w:t>
      </w:r>
      <w:r>
        <w:rPr>
          <w:rFonts w:ascii="Arial" w:hAnsi="Arial"/>
          <w:color w:val="000000"/>
          <w:sz w:val="22"/>
        </w:rPr>
        <w:t>Serveis fotogràfics.</w:t>
      </w:r>
    </w:p>
    <w:p>
      <w:pPr>
        <w:pStyle w:val="Normal"/>
        <w:spacing w:before="0" w:after="198"/>
        <w:jc w:val="both"/>
        <w:rPr/>
      </w:pPr>
      <w:r>
        <w:rPr>
          <w:rFonts w:ascii="Arial" w:hAnsi="Arial"/>
          <w:color w:val="000000"/>
          <w:sz w:val="22"/>
        </w:rPr>
        <w:t>9732. Màquines automàtiques per a fotografies i per a còpia de documents</w:t>
      </w:r>
    </w:p>
    <w:p>
      <w:pPr>
        <w:pStyle w:val="Normal"/>
        <w:spacing w:before="0" w:after="198"/>
        <w:jc w:val="both"/>
        <w:rPr>
          <w:rFonts w:ascii="Arial" w:hAnsi="Arial"/>
          <w:b/>
          <w:b/>
          <w:smallCaps/>
          <w:color w:val="auto"/>
          <w:sz w:val="20"/>
        </w:rPr>
      </w:pPr>
      <w:r>
        <w:rPr>
          <w:rFonts w:ascii="Arial" w:hAnsi="Arial"/>
          <w:sz w:val="22"/>
        </w:rPr>
        <w:t>9733. Serveis de còpies de documents amb màquines fotocopiadores</w:t>
      </w:r>
    </w:p>
    <w:sectPr>
      <w:headerReference w:type="default" r:id="rId2"/>
      <w:footerReference w:type="default" r:id="rId3"/>
      <w:type w:val="nextPage"/>
      <w:pgSz w:w="11906" w:h="16838"/>
      <w:pgMar w:left="1701" w:right="1701" w:header="720" w:top="2244" w:footer="375" w:bottom="64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Arial">
    <w:charset w:val="01"/>
    <w:family w:val="roman"/>
    <w:pitch w:val="default"/>
  </w:font>
  <w:font w:name="Verdana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Comic Sans MS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Arial Narrow">
    <w:charset w:val="01"/>
    <w:family w:val="roman"/>
    <w:pitch w:val="default"/>
  </w:font>
  <w:font w:name="LegacySanITCBoo">
    <w:charset w:val="01"/>
    <w:family w:val="roman"/>
    <w:pitch w:val="default"/>
  </w:font>
  <w:font w:name="Arial1">
    <w:charset w:val="01"/>
    <w:family w:val="roman"/>
    <w:pitch w:val="default"/>
  </w:font>
  <w:font w:name="Helvetica">
    <w:altName w:val="Arial"/>
    <w:charset w:val="01"/>
    <w:family w:val="roman"/>
    <w:pitch w:val="default"/>
  </w:font>
  <w:font w:name="Calibri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eudepgina"/>
      <w:jc w:val="center"/>
      <w:rPr>
        <w:sz w:val="16"/>
        <w:lang w:val="ca-ES"/>
      </w:rPr>
    </w:pPr>
    <w:r>
      <w:rPr>
        <w:sz w:val="16"/>
        <w:lang w:val="ca-ES"/>
      </w:rPr>
      <w:t xml:space="preserve">Plaça de la Biosfera, 5  -  07703 Maó  -  Tel. 971 35 60 50  -  Fax 971 36 82 16  -  </w:t>
    </w:r>
    <w:r>
      <w:rPr>
        <w:color w:val="auto"/>
        <w:sz w:val="16"/>
        <w:u w:val="none"/>
        <w:lang w:val="ca-ES"/>
      </w:rPr>
      <w:t>www.cime.es</w:t>
    </w:r>
  </w:p>
  <w:p>
    <w:pPr>
      <w:pStyle w:val="Peudepgina"/>
      <w:jc w:val="center"/>
      <w:rPr>
        <w:sz w:val="16"/>
        <w:lang w:val="ca-ES"/>
      </w:rPr>
    </w:pPr>
    <w:r>
      <w:rPr>
        <w:sz w:val="16"/>
        <w:lang w:val="ca-ES"/>
      </w:rPr>
    </w:r>
  </w:p>
  <w:p>
    <w:pPr>
      <w:pStyle w:val="Peudepgina"/>
      <w:jc w:val="center"/>
      <w:rPr>
        <w:sz w:val="16"/>
        <w:lang w:val="ca-ES"/>
      </w:rPr>
    </w:pPr>
    <w:r>
      <w:rPr>
        <w:sz w:val="16"/>
        <w:lang w:val="ca-ES"/>
      </w:rPr>
    </w:r>
  </w:p>
  <w:p>
    <w:pPr>
      <w:pStyle w:val="Peudepgina"/>
      <w:jc w:val="center"/>
      <w:rPr>
        <w:sz w:val="16"/>
        <w:lang w:val="ca-ES"/>
      </w:rPr>
    </w:pPr>
    <w:r>
      <w:rPr>
        <w:sz w:val="16"/>
        <w:lang w:val="ca-E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3810</wp:posOffset>
          </wp:positionH>
          <wp:positionV relativeFrom="paragraph">
            <wp:posOffset>635</wp:posOffset>
          </wp:positionV>
          <wp:extent cx="2240915" cy="594360"/>
          <wp:effectExtent l="0" t="0" r="0" b="0"/>
          <wp:wrapNone/>
          <wp:docPr id="1" name="Pictur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40915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Encabezado"/>
      <w:jc w:val="both"/>
      <w:rPr>
        <w:rFonts w:ascii="Arial" w:hAnsi="Arial" w:cs="Arial"/>
        <w:sz w:val="24"/>
        <w:lang w:val="ca-ES"/>
      </w:rPr>
    </w:pPr>
    <w:r>
      <w:rPr>
        <w:rFonts w:cs="Arial" w:ascii="Arial" w:hAnsi="Arial"/>
        <w:sz w:val="24"/>
        <w:lang w:val="es-ES" w:eastAsia="es-ES" w:bidi="es-ES"/>
      </w:rPr>
      <w:tab/>
      <w:tab/>
    </w:r>
  </w:p>
  <w:p>
    <w:pPr>
      <w:pStyle w:val="Encabezado"/>
      <w:jc w:val="both"/>
      <w:rPr>
        <w:rFonts w:ascii="Arial" w:hAnsi="Arial" w:cs="Arial"/>
        <w:sz w:val="24"/>
        <w:lang w:val="ca-ES"/>
      </w:rPr>
    </w:pPr>
    <w:r>
      <w:rPr>
        <w:rFonts w:cs="Arial" w:ascii="Arial" w:hAnsi="Arial"/>
        <w:sz w:val="24"/>
        <w:lang w:val="ca-ES"/>
      </w:rPr>
    </w:r>
  </w:p>
  <w:p>
    <w:pPr>
      <w:pStyle w:val="Encabezado"/>
      <w:jc w:val="both"/>
      <w:rPr>
        <w:rFonts w:ascii="Arial" w:hAnsi="Arial" w:cs="Arial"/>
        <w:sz w:val="24"/>
        <w:lang w:val="ca-ES"/>
      </w:rPr>
    </w:pPr>
    <w:r>
      <w:rPr>
        <w:rFonts w:cs="Arial" w:ascii="Arial" w:hAnsi="Arial"/>
        <w:sz w:val="24"/>
        <w:lang w:val="ca-ES"/>
      </w:rPr>
    </w:r>
  </w:p>
  <w:p>
    <w:pPr>
      <w:pStyle w:val="Encabezado"/>
      <w:jc w:val="both"/>
      <w:rPr>
        <w:rFonts w:ascii="Arial" w:hAnsi="Arial" w:cs="Arial"/>
        <w:b w:val="false"/>
        <w:b w:val="false"/>
        <w:sz w:val="24"/>
        <w:lang w:val="ca-ES"/>
      </w:rPr>
    </w:pPr>
    <w:r>
      <w:rPr>
        <w:rFonts w:cs="Arial" w:ascii="Arial" w:hAnsi="Arial"/>
        <w:b w:val="false"/>
        <w:sz w:val="24"/>
        <w:lang w:val="ca-ES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Encapalament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pStyle w:val="Encapalament2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pStyle w:val="Encapalament3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pStyle w:val="Encapalament4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pStyle w:val="Encapalament5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pStyle w:val="Encapalament6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pStyle w:val="Encapalament7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pStyle w:val="Encapalament8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pStyle w:val="Encapalament9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imes New Roman" w:cs="Times New Roman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Times New Roman" w:hAnsi="Times New Roman" w:eastAsia="Times New Roman" w:cs="Times New Roman"/>
      <w:b w:val="false"/>
      <w:i w:val="false"/>
      <w:caps w:val="false"/>
      <w:smallCaps w:val="false"/>
      <w:vanish w:val="false"/>
      <w:color w:val="000000"/>
      <w:kern w:val="0"/>
      <w:position w:val="0"/>
      <w:sz w:val="20"/>
      <w:sz w:val="20"/>
      <w:szCs w:val="24"/>
      <w:u w:val="none"/>
      <w:shd w:fill="auto" w:val="clear"/>
      <w:vertAlign w:val="baseline"/>
      <w:lang w:val="es-ES" w:eastAsia="zh-CN" w:bidi="ar-SA"/>
    </w:rPr>
  </w:style>
  <w:style w:type="paragraph" w:styleId="Encapalament1">
    <w:name w:val="Heading 1"/>
    <w:basedOn w:val="WWEstilopredeterminado"/>
    <w:next w:val="Normal"/>
    <w:qFormat/>
    <w:pPr>
      <w:keepNext w:val="true"/>
      <w:widowControl/>
      <w:numPr>
        <w:ilvl w:val="0"/>
        <w:numId w:val="1"/>
      </w:numPr>
      <w:suppressAutoHyphens w:val="true"/>
      <w:ind w:left="432" w:right="0" w:hanging="432"/>
      <w:jc w:val="both"/>
      <w:outlineLvl w:val="0"/>
    </w:pPr>
    <w:rPr>
      <w:rFonts w:ascii="Arial" w:hAnsi="Arial"/>
      <w:b/>
      <w:sz w:val="24"/>
      <w:u w:val="single"/>
    </w:rPr>
  </w:style>
  <w:style w:type="paragraph" w:styleId="Encapalament2">
    <w:name w:val="Heading 2"/>
    <w:basedOn w:val="Normal"/>
    <w:next w:val="Normal"/>
    <w:qFormat/>
    <w:pPr>
      <w:keepNext w:val="true"/>
      <w:numPr>
        <w:ilvl w:val="1"/>
        <w:numId w:val="1"/>
      </w:numPr>
      <w:ind w:left="576" w:right="0" w:hanging="576"/>
      <w:outlineLvl w:val="1"/>
    </w:pPr>
    <w:rPr>
      <w:b/>
    </w:rPr>
  </w:style>
  <w:style w:type="paragraph" w:styleId="Encapalament3">
    <w:name w:val="Heading 3"/>
    <w:basedOn w:val="Normal"/>
    <w:next w:val="Normal"/>
    <w:qFormat/>
    <w:pPr>
      <w:keepNext w:val="true"/>
      <w:widowControl/>
      <w:numPr>
        <w:ilvl w:val="2"/>
        <w:numId w:val="1"/>
      </w:numPr>
      <w:tabs>
        <w:tab w:val="left" w:pos="720" w:leader="none"/>
      </w:tabs>
      <w:suppressAutoHyphens w:val="true"/>
      <w:ind w:left="720" w:right="0" w:hanging="720"/>
      <w:jc w:val="center"/>
      <w:outlineLvl w:val="2"/>
    </w:pPr>
    <w:rPr>
      <w:rFonts w:ascii="Arial" w:hAnsi="Arial"/>
      <w:b/>
      <w:sz w:val="24"/>
    </w:rPr>
  </w:style>
  <w:style w:type="paragraph" w:styleId="Encapalament4">
    <w:name w:val="Heading 4"/>
    <w:basedOn w:val="Normal"/>
    <w:next w:val="Normal"/>
    <w:qFormat/>
    <w:pPr>
      <w:keepNext w:val="true"/>
      <w:numPr>
        <w:ilvl w:val="3"/>
        <w:numId w:val="1"/>
      </w:numPr>
      <w:ind w:left="864" w:right="0" w:hanging="864"/>
      <w:jc w:val="both"/>
      <w:outlineLvl w:val="3"/>
    </w:pPr>
    <w:rPr>
      <w:b/>
      <w:color w:val="FF0000"/>
    </w:rPr>
  </w:style>
  <w:style w:type="paragraph" w:styleId="Encapalament5">
    <w:name w:val="Heading 5"/>
    <w:basedOn w:val="Normal"/>
    <w:next w:val="Normal"/>
    <w:qFormat/>
    <w:pPr>
      <w:keepNext w:val="true"/>
      <w:numPr>
        <w:ilvl w:val="4"/>
        <w:numId w:val="1"/>
      </w:numPr>
      <w:ind w:left="1008" w:right="0" w:hanging="1008"/>
      <w:jc w:val="center"/>
      <w:outlineLvl w:val="4"/>
    </w:pPr>
    <w:rPr>
      <w:b/>
      <w:sz w:val="16"/>
    </w:rPr>
  </w:style>
  <w:style w:type="paragraph" w:styleId="Encapalament6">
    <w:name w:val="Heading 6"/>
    <w:basedOn w:val="Normal"/>
    <w:next w:val="Normal"/>
    <w:qFormat/>
    <w:pPr>
      <w:keepNext w:val="true"/>
      <w:widowControl/>
      <w:numPr>
        <w:ilvl w:val="5"/>
        <w:numId w:val="1"/>
      </w:numPr>
      <w:ind w:left="1152" w:right="0" w:hanging="1152"/>
      <w:outlineLvl w:val="5"/>
    </w:pPr>
    <w:rPr>
      <w:rFonts w:ascii="Arial" w:hAnsi="Arial"/>
      <w:b/>
      <w:sz w:val="16"/>
    </w:rPr>
  </w:style>
  <w:style w:type="paragraph" w:styleId="Encapalament7">
    <w:name w:val="Heading 7"/>
    <w:basedOn w:val="Normal"/>
    <w:next w:val="Normal"/>
    <w:qFormat/>
    <w:pPr>
      <w:keepNext w:val="true"/>
      <w:numPr>
        <w:ilvl w:val="6"/>
        <w:numId w:val="1"/>
      </w:numPr>
      <w:suppressAutoHyphens w:val="true"/>
      <w:spacing w:lineRule="auto" w:line="360"/>
      <w:ind w:left="1296" w:right="0" w:hanging="1296"/>
      <w:jc w:val="center"/>
      <w:outlineLvl w:val="6"/>
    </w:pPr>
    <w:rPr>
      <w:rFonts w:ascii="Verdana" w:hAnsi="Verdana"/>
      <w:b/>
      <w:sz w:val="20"/>
    </w:rPr>
  </w:style>
  <w:style w:type="paragraph" w:styleId="Encapalament8">
    <w:name w:val="Heading 8"/>
    <w:basedOn w:val="Normal"/>
    <w:next w:val="Normal"/>
    <w:qFormat/>
    <w:pPr>
      <w:keepNext w:val="true"/>
      <w:numPr>
        <w:ilvl w:val="7"/>
        <w:numId w:val="1"/>
      </w:numPr>
      <w:spacing w:lineRule="auto" w:line="360"/>
      <w:ind w:left="1440" w:right="0" w:hanging="1440"/>
      <w:outlineLvl w:val="7"/>
    </w:pPr>
    <w:rPr>
      <w:rFonts w:ascii="Verdana" w:hAnsi="Verdana"/>
      <w:b/>
      <w:sz w:val="18"/>
    </w:rPr>
  </w:style>
  <w:style w:type="paragraph" w:styleId="Encapalament9">
    <w:name w:val="Heading 9"/>
    <w:basedOn w:val="Normal"/>
    <w:next w:val="Normal"/>
    <w:qFormat/>
    <w:pPr>
      <w:keepNext w:val="true"/>
      <w:numPr>
        <w:ilvl w:val="8"/>
        <w:numId w:val="1"/>
      </w:numPr>
      <w:ind w:left="1584" w:right="0" w:hanging="1584"/>
      <w:jc w:val="center"/>
      <w:outlineLvl w:val="8"/>
    </w:pPr>
    <w:rPr>
      <w:rFonts w:ascii="Times New Roman" w:hAnsi="Times New Roman"/>
      <w:b/>
    </w:rPr>
  </w:style>
  <w:style w:type="character" w:styleId="DefaultParagraphFont" w:default="1">
    <w:name w:val="Default Paragraph Font"/>
    <w:semiHidden/>
    <w:qFormat/>
    <w:rPr/>
  </w:style>
  <w:style w:type="character" w:styleId="Numeracidelnies">
    <w:name w:val="Numeració de línies"/>
    <w:basedOn w:val="DefaultParagraphFont"/>
    <w:semiHidden/>
    <w:rPr/>
  </w:style>
  <w:style w:type="character" w:styleId="EnlladInternet">
    <w:name w:val="Enllaç d'Internet"/>
    <w:rPr>
      <w:color w:val="0000FF"/>
      <w:u w:val="single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/>
    </w:rPr>
  </w:style>
  <w:style w:type="character" w:styleId="WW8Num3z0">
    <w:name w:val="WW8Num3z0"/>
    <w:qFormat/>
    <w:rPr>
      <w:rFonts w:ascii="Symbol" w:hAnsi="Symbol"/>
    </w:rPr>
  </w:style>
  <w:style w:type="character" w:styleId="WW8Num4z0">
    <w:name w:val="WW8Num4z0"/>
    <w:qFormat/>
    <w:rPr>
      <w:rFonts w:ascii="Symbol" w:hAnsi="Symbol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1zfalse">
    <w:name w:val="WW8Num1zfalse"/>
    <w:qFormat/>
    <w:rPr/>
  </w:style>
  <w:style w:type="character" w:styleId="WW8Num1ztrue">
    <w:name w:val="WW8Num1ztrue"/>
    <w:qFormat/>
    <w:rPr/>
  </w:style>
  <w:style w:type="character" w:styleId="WWWW8Num1ztrue">
    <w:name w:val="WW-WW8Num1ztrue"/>
    <w:qFormat/>
    <w:rPr/>
  </w:style>
  <w:style w:type="character" w:styleId="WWWW8Num1ztrue1">
    <w:name w:val="WW-WW8Num1ztrue1"/>
    <w:qFormat/>
    <w:rPr/>
  </w:style>
  <w:style w:type="character" w:styleId="WWWW8Num1ztrue2">
    <w:name w:val="WW-WW8Num1ztrue2"/>
    <w:qFormat/>
    <w:rPr/>
  </w:style>
  <w:style w:type="character" w:styleId="WWWW8Num1ztrue3">
    <w:name w:val="WW-WW8Num1ztrue3"/>
    <w:qFormat/>
    <w:rPr/>
  </w:style>
  <w:style w:type="character" w:styleId="WWWW8Num1ztrue4">
    <w:name w:val="WW-WW8Num1ztrue4"/>
    <w:qFormat/>
    <w:rPr/>
  </w:style>
  <w:style w:type="character" w:styleId="WWWW8Num1ztrue5">
    <w:name w:val="WW-WW8Num1ztrue5"/>
    <w:qFormat/>
    <w:rPr/>
  </w:style>
  <w:style w:type="character" w:styleId="WWWW8Num1ztrue6">
    <w:name w:val="WW-WW8Num1ztrue6"/>
    <w:qFormat/>
    <w:rPr/>
  </w:style>
  <w:style w:type="character" w:styleId="WWWW8Num1ztrue7">
    <w:name w:val="WW-WW8Num1ztrue7"/>
    <w:qFormat/>
    <w:rPr/>
  </w:style>
  <w:style w:type="character" w:styleId="WWWW8Num1ztrue11">
    <w:name w:val="WW-WW8Num1ztrue11"/>
    <w:qFormat/>
    <w:rPr/>
  </w:style>
  <w:style w:type="character" w:styleId="WWWW8Num1ztrue12">
    <w:name w:val="WW-WW8Num1ztrue12"/>
    <w:qFormat/>
    <w:rPr/>
  </w:style>
  <w:style w:type="character" w:styleId="WWWW8Num1ztrue123">
    <w:name w:val="WW-WW8Num1ztrue123"/>
    <w:qFormat/>
    <w:rPr/>
  </w:style>
  <w:style w:type="character" w:styleId="WWWW8Num1ztrue1234">
    <w:name w:val="WW-WW8Num1ztrue1234"/>
    <w:qFormat/>
    <w:rPr/>
  </w:style>
  <w:style w:type="character" w:styleId="WWWW8Num1ztrue12345">
    <w:name w:val="WW-WW8Num1ztrue12345"/>
    <w:qFormat/>
    <w:rPr/>
  </w:style>
  <w:style w:type="character" w:styleId="WWWW8Num1ztrue123456">
    <w:name w:val="WW-WW8Num1ztrue123456"/>
    <w:qFormat/>
    <w:rPr/>
  </w:style>
  <w:style w:type="character" w:styleId="WWWW8Num1ztrue1234567">
    <w:name w:val="WW-WW8Num1ztrue1234567"/>
    <w:qFormat/>
    <w:rPr/>
  </w:style>
  <w:style w:type="character" w:styleId="WWWW8Num1ztrue111">
    <w:name w:val="WW-WW8Num1ztrue111"/>
    <w:qFormat/>
    <w:rPr/>
  </w:style>
  <w:style w:type="character" w:styleId="WWWW8Num1ztrue121">
    <w:name w:val="WW-WW8Num1ztrue121"/>
    <w:qFormat/>
    <w:rPr/>
  </w:style>
  <w:style w:type="character" w:styleId="WWWW8Num1ztrue1231">
    <w:name w:val="WW-WW8Num1ztrue1231"/>
    <w:qFormat/>
    <w:rPr/>
  </w:style>
  <w:style w:type="character" w:styleId="WWWW8Num1ztrue12341">
    <w:name w:val="WW-WW8Num1ztrue12341"/>
    <w:qFormat/>
    <w:rPr/>
  </w:style>
  <w:style w:type="character" w:styleId="WWWW8Num1ztrue123451">
    <w:name w:val="WW-WW8Num1ztrue123451"/>
    <w:qFormat/>
    <w:rPr/>
  </w:style>
  <w:style w:type="character" w:styleId="WWWW8Num1ztrue1234561">
    <w:name w:val="WW-WW8Num1ztrue1234561"/>
    <w:qFormat/>
    <w:rPr/>
  </w:style>
  <w:style w:type="character" w:styleId="WWWW8Num1ztrue12345671">
    <w:name w:val="WW-WW8Num1ztrue12345671"/>
    <w:qFormat/>
    <w:rPr/>
  </w:style>
  <w:style w:type="character" w:styleId="WWWW8Num1ztrue1111">
    <w:name w:val="WW-WW8Num1ztrue1111"/>
    <w:qFormat/>
    <w:rPr/>
  </w:style>
  <w:style w:type="character" w:styleId="WWWW8Num1ztrue1211">
    <w:name w:val="WW-WW8Num1ztrue1211"/>
    <w:qFormat/>
    <w:rPr/>
  </w:style>
  <w:style w:type="character" w:styleId="WWWW8Num1ztrue12311">
    <w:name w:val="WW-WW8Num1ztrue12311"/>
    <w:qFormat/>
    <w:rPr/>
  </w:style>
  <w:style w:type="character" w:styleId="WWWW8Num1ztrue123411">
    <w:name w:val="WW-WW8Num1ztrue123411"/>
    <w:qFormat/>
    <w:rPr/>
  </w:style>
  <w:style w:type="character" w:styleId="WWWW8Num1ztrue1234511">
    <w:name w:val="WW-WW8Num1ztrue1234511"/>
    <w:qFormat/>
    <w:rPr/>
  </w:style>
  <w:style w:type="character" w:styleId="WWWW8Num1ztrue12345611">
    <w:name w:val="WW-WW8Num1ztrue12345611"/>
    <w:qFormat/>
    <w:rPr/>
  </w:style>
  <w:style w:type="character" w:styleId="WWWW8Num1ztrue123456711">
    <w:name w:val="WW-WW8Num1ztrue123456711"/>
    <w:qFormat/>
    <w:rPr/>
  </w:style>
  <w:style w:type="character" w:styleId="WWWW8Num1ztrue11111">
    <w:name w:val="WW-WW8Num1ztrue11111"/>
    <w:qFormat/>
    <w:rPr/>
  </w:style>
  <w:style w:type="character" w:styleId="WWWW8Num1ztrue12111">
    <w:name w:val="WW-WW8Num1ztrue12111"/>
    <w:qFormat/>
    <w:rPr/>
  </w:style>
  <w:style w:type="character" w:styleId="WWWW8Num1ztrue123111">
    <w:name w:val="WW-WW8Num1ztrue123111"/>
    <w:qFormat/>
    <w:rPr/>
  </w:style>
  <w:style w:type="character" w:styleId="WWWW8Num1ztrue1234111">
    <w:name w:val="WW-WW8Num1ztrue1234111"/>
    <w:qFormat/>
    <w:rPr/>
  </w:style>
  <w:style w:type="character" w:styleId="WWWW8Num1ztrue12345111">
    <w:name w:val="WW-WW8Num1ztrue12345111"/>
    <w:qFormat/>
    <w:rPr/>
  </w:style>
  <w:style w:type="character" w:styleId="WWWW8Num1ztrue123456111">
    <w:name w:val="WW-WW8Num1ztrue123456111"/>
    <w:qFormat/>
    <w:rPr/>
  </w:style>
  <w:style w:type="character" w:styleId="WWWW8Num1ztrue1234567111">
    <w:name w:val="WW-WW8Num1ztrue1234567111"/>
    <w:qFormat/>
    <w:rPr/>
  </w:style>
  <w:style w:type="character" w:styleId="WWWW8Num1ztrue111111">
    <w:name w:val="WW-WW8Num1ztrue111111"/>
    <w:qFormat/>
    <w:rPr/>
  </w:style>
  <w:style w:type="character" w:styleId="WWWW8Num1ztrue121111">
    <w:name w:val="WW-WW8Num1ztrue121111"/>
    <w:qFormat/>
    <w:rPr/>
  </w:style>
  <w:style w:type="character" w:styleId="WWWW8Num1ztrue1231111">
    <w:name w:val="WW-WW8Num1ztrue1231111"/>
    <w:qFormat/>
    <w:rPr/>
  </w:style>
  <w:style w:type="character" w:styleId="WWWW8Num1ztrue12341111">
    <w:name w:val="WW-WW8Num1ztrue12341111"/>
    <w:qFormat/>
    <w:rPr/>
  </w:style>
  <w:style w:type="character" w:styleId="WWWW8Num1ztrue123451111">
    <w:name w:val="WW-WW8Num1ztrue123451111"/>
    <w:qFormat/>
    <w:rPr/>
  </w:style>
  <w:style w:type="character" w:styleId="WWWW8Num1ztrue1234561111">
    <w:name w:val="WW-WW8Num1ztrue1234561111"/>
    <w:qFormat/>
    <w:rPr/>
  </w:style>
  <w:style w:type="character" w:styleId="WWWW8Num1ztrue12345671111">
    <w:name w:val="WW-WW8Num1ztrue12345671111"/>
    <w:qFormat/>
    <w:rPr/>
  </w:style>
  <w:style w:type="character" w:styleId="WWWW8Num1ztrue1111111">
    <w:name w:val="WW-WW8Num1ztrue1111111"/>
    <w:qFormat/>
    <w:rPr/>
  </w:style>
  <w:style w:type="character" w:styleId="WWWW8Num1ztrue1211111">
    <w:name w:val="WW-WW8Num1ztrue1211111"/>
    <w:qFormat/>
    <w:rPr/>
  </w:style>
  <w:style w:type="character" w:styleId="WWWW8Num1ztrue12311111">
    <w:name w:val="WW-WW8Num1ztrue12311111"/>
    <w:qFormat/>
    <w:rPr/>
  </w:style>
  <w:style w:type="character" w:styleId="WWWW8Num1ztrue123411111">
    <w:name w:val="WW-WW8Num1ztrue123411111"/>
    <w:qFormat/>
    <w:rPr/>
  </w:style>
  <w:style w:type="character" w:styleId="WWWW8Num1ztrue1234511111">
    <w:name w:val="WW-WW8Num1ztrue1234511111"/>
    <w:qFormat/>
    <w:rPr/>
  </w:style>
  <w:style w:type="character" w:styleId="WWWW8Num1ztrue12345611111">
    <w:name w:val="WW-WW8Num1ztrue12345611111"/>
    <w:qFormat/>
    <w:rPr/>
  </w:style>
  <w:style w:type="character" w:styleId="WWWW8Num1ztrue123456711111">
    <w:name w:val="WW-WW8Num1ztrue123456711111"/>
    <w:qFormat/>
    <w:rPr/>
  </w:style>
  <w:style w:type="character" w:styleId="WWWW8Num1ztrue11111111">
    <w:name w:val="WW-WW8Num1ztrue11111111"/>
    <w:qFormat/>
    <w:rPr/>
  </w:style>
  <w:style w:type="character" w:styleId="WWWW8Num1ztrue12111111">
    <w:name w:val="WW-WW8Num1ztrue12111111"/>
    <w:qFormat/>
    <w:rPr/>
  </w:style>
  <w:style w:type="character" w:styleId="WWWW8Num1ztrue123111111">
    <w:name w:val="WW-WW8Num1ztrue123111111"/>
    <w:qFormat/>
    <w:rPr/>
  </w:style>
  <w:style w:type="character" w:styleId="WWWW8Num1ztrue1234111111">
    <w:name w:val="WW-WW8Num1ztrue1234111111"/>
    <w:qFormat/>
    <w:rPr/>
  </w:style>
  <w:style w:type="character" w:styleId="WWWW8Num1ztrue12345111111">
    <w:name w:val="WW-WW8Num1ztrue12345111111"/>
    <w:qFormat/>
    <w:rPr/>
  </w:style>
  <w:style w:type="character" w:styleId="WWWW8Num1ztrue123456111111">
    <w:name w:val="WW-WW8Num1ztrue123456111111"/>
    <w:qFormat/>
    <w:rPr/>
  </w:style>
  <w:style w:type="character" w:styleId="WWWW8Num1ztrue1234567111111">
    <w:name w:val="WW-WW8Num1ztrue1234567111111"/>
    <w:qFormat/>
    <w:rPr/>
  </w:style>
  <w:style w:type="character" w:styleId="WWWW8Num1ztrue111111111">
    <w:name w:val="WW-WW8Num1ztrue111111111"/>
    <w:qFormat/>
    <w:rPr/>
  </w:style>
  <w:style w:type="character" w:styleId="WWWW8Num1ztrue121111111">
    <w:name w:val="WW-WW8Num1ztrue121111111"/>
    <w:qFormat/>
    <w:rPr/>
  </w:style>
  <w:style w:type="character" w:styleId="WWWW8Num1ztrue1231111111">
    <w:name w:val="WW-WW8Num1ztrue1231111111"/>
    <w:qFormat/>
    <w:rPr/>
  </w:style>
  <w:style w:type="character" w:styleId="WWWW8Num1ztrue12341111111">
    <w:name w:val="WW-WW8Num1ztrue12341111111"/>
    <w:qFormat/>
    <w:rPr/>
  </w:style>
  <w:style w:type="character" w:styleId="WWWW8Num1ztrue123451111111">
    <w:name w:val="WW-WW8Num1ztrue123451111111"/>
    <w:qFormat/>
    <w:rPr/>
  </w:style>
  <w:style w:type="character" w:styleId="WWWW8Num1ztrue1234561111111">
    <w:name w:val="WW-WW8Num1ztrue1234561111111"/>
    <w:qFormat/>
    <w:rPr/>
  </w:style>
  <w:style w:type="character" w:styleId="WWWW8Num1ztrue12345671111111">
    <w:name w:val="WW-WW8Num1ztrue12345671111111"/>
    <w:qFormat/>
    <w:rPr/>
  </w:style>
  <w:style w:type="character" w:styleId="WWWW8Num1ztrue1111111111">
    <w:name w:val="WW-WW8Num1ztrue1111111111"/>
    <w:qFormat/>
    <w:rPr/>
  </w:style>
  <w:style w:type="character" w:styleId="WWWW8Num1ztrue1211111111">
    <w:name w:val="WW-WW8Num1ztrue1211111111"/>
    <w:qFormat/>
    <w:rPr/>
  </w:style>
  <w:style w:type="character" w:styleId="WWWW8Num1ztrue12311111111">
    <w:name w:val="WW-WW8Num1ztrue12311111111"/>
    <w:qFormat/>
    <w:rPr/>
  </w:style>
  <w:style w:type="character" w:styleId="WWWW8Num1ztrue123411111111">
    <w:name w:val="WW-WW8Num1ztrue123411111111"/>
    <w:qFormat/>
    <w:rPr/>
  </w:style>
  <w:style w:type="character" w:styleId="WWWW8Num1ztrue1234511111111">
    <w:name w:val="WW-WW8Num1ztrue1234511111111"/>
    <w:qFormat/>
    <w:rPr/>
  </w:style>
  <w:style w:type="character" w:styleId="WWWW8Num1ztrue12345611111111">
    <w:name w:val="WW-WW8Num1ztrue12345611111111"/>
    <w:qFormat/>
    <w:rPr/>
  </w:style>
  <w:style w:type="character" w:styleId="WWWW8Num1ztrue123456711111111">
    <w:name w:val="WW-WW8Num1ztrue123456711111111"/>
    <w:qFormat/>
    <w:rPr/>
  </w:style>
  <w:style w:type="character" w:styleId="WWWW8Num1ztrue11111111111">
    <w:name w:val="WW-WW8Num1ztrue11111111111"/>
    <w:qFormat/>
    <w:rPr/>
  </w:style>
  <w:style w:type="character" w:styleId="WWWW8Num1ztrue12111111111">
    <w:name w:val="WW-WW8Num1ztrue12111111111"/>
    <w:qFormat/>
    <w:rPr/>
  </w:style>
  <w:style w:type="character" w:styleId="WWWW8Num1ztrue123111111111">
    <w:name w:val="WW-WW8Num1ztrue123111111111"/>
    <w:qFormat/>
    <w:rPr/>
  </w:style>
  <w:style w:type="character" w:styleId="WWWW8Num1ztrue1234111111111">
    <w:name w:val="WW-WW8Num1ztrue1234111111111"/>
    <w:qFormat/>
    <w:rPr/>
  </w:style>
  <w:style w:type="character" w:styleId="WWWW8Num1ztrue12345111111111">
    <w:name w:val="WW-WW8Num1ztrue12345111111111"/>
    <w:qFormat/>
    <w:rPr/>
  </w:style>
  <w:style w:type="character" w:styleId="WWWW8Num1ztrue123456111111111">
    <w:name w:val="WW-WW8Num1ztrue123456111111111"/>
    <w:qFormat/>
    <w:rPr/>
  </w:style>
  <w:style w:type="character" w:styleId="WWWW8Num1ztrue1234567111111111">
    <w:name w:val="WW-WW8Num1ztrue1234567111111111"/>
    <w:qFormat/>
    <w:rPr/>
  </w:style>
  <w:style w:type="character" w:styleId="WWWW8Num1ztrue111111111111">
    <w:name w:val="WW-WW8Num1ztrue111111111111"/>
    <w:qFormat/>
    <w:rPr/>
  </w:style>
  <w:style w:type="character" w:styleId="WWWW8Num1ztrue121111111111">
    <w:name w:val="WW-WW8Num1ztrue121111111111"/>
    <w:qFormat/>
    <w:rPr/>
  </w:style>
  <w:style w:type="character" w:styleId="WWWW8Num1ztrue1231111111111">
    <w:name w:val="WW-WW8Num1ztrue1231111111111"/>
    <w:qFormat/>
    <w:rPr/>
  </w:style>
  <w:style w:type="character" w:styleId="WWWW8Num1ztrue12341111111111">
    <w:name w:val="WW-WW8Num1ztrue12341111111111"/>
    <w:qFormat/>
    <w:rPr/>
  </w:style>
  <w:style w:type="character" w:styleId="WWWW8Num1ztrue123451111111111">
    <w:name w:val="WW-WW8Num1ztrue123451111111111"/>
    <w:qFormat/>
    <w:rPr/>
  </w:style>
  <w:style w:type="character" w:styleId="WWWW8Num1ztrue1234561111111111">
    <w:name w:val="WW-WW8Num1ztrue1234561111111111"/>
    <w:qFormat/>
    <w:rPr/>
  </w:style>
  <w:style w:type="character" w:styleId="WWWW8Num1ztrue12345671111111111">
    <w:name w:val="WW-WW8Num1ztrue12345671111111111"/>
    <w:qFormat/>
    <w:rPr/>
  </w:style>
  <w:style w:type="character" w:styleId="WWWW8Num1ztrue1111111111111">
    <w:name w:val="WW-WW8Num1ztrue1111111111111"/>
    <w:qFormat/>
    <w:rPr/>
  </w:style>
  <w:style w:type="character" w:styleId="WWWW8Num1ztrue1211111111111">
    <w:name w:val="WW-WW8Num1ztrue1211111111111"/>
    <w:qFormat/>
    <w:rPr/>
  </w:style>
  <w:style w:type="character" w:styleId="WWWW8Num1ztrue12311111111111">
    <w:name w:val="WW-WW8Num1ztrue12311111111111"/>
    <w:qFormat/>
    <w:rPr/>
  </w:style>
  <w:style w:type="character" w:styleId="WWWW8Num1ztrue123411111111111">
    <w:name w:val="WW-WW8Num1ztrue123411111111111"/>
    <w:qFormat/>
    <w:rPr/>
  </w:style>
  <w:style w:type="character" w:styleId="WWWW8Num1ztrue1234511111111111">
    <w:name w:val="WW-WW8Num1ztrue1234511111111111"/>
    <w:qFormat/>
    <w:rPr/>
  </w:style>
  <w:style w:type="character" w:styleId="WWWW8Num1ztrue12345611111111111">
    <w:name w:val="WW-WW8Num1ztrue12345611111111111"/>
    <w:qFormat/>
    <w:rPr/>
  </w:style>
  <w:style w:type="character" w:styleId="WWWW8Num1ztrue123456711111111111">
    <w:name w:val="WW-WW8Num1ztrue123456711111111111"/>
    <w:qFormat/>
    <w:rPr/>
  </w:style>
  <w:style w:type="character" w:styleId="WWWW8Num1ztrue11111111111111">
    <w:name w:val="WW-WW8Num1ztrue11111111111111"/>
    <w:qFormat/>
    <w:rPr/>
  </w:style>
  <w:style w:type="character" w:styleId="WWWW8Num1ztrue12111111111111">
    <w:name w:val="WW-WW8Num1ztrue12111111111111"/>
    <w:qFormat/>
    <w:rPr/>
  </w:style>
  <w:style w:type="character" w:styleId="WWWW8Num1ztrue123111111111111">
    <w:name w:val="WW-WW8Num1ztrue123111111111111"/>
    <w:qFormat/>
    <w:rPr/>
  </w:style>
  <w:style w:type="character" w:styleId="WWWW8Num1ztrue1234111111111111">
    <w:name w:val="WW-WW8Num1ztrue1234111111111111"/>
    <w:qFormat/>
    <w:rPr/>
  </w:style>
  <w:style w:type="character" w:styleId="WWWW8Num1ztrue12345111111111111">
    <w:name w:val="WW-WW8Num1ztrue12345111111111111"/>
    <w:qFormat/>
    <w:rPr/>
  </w:style>
  <w:style w:type="character" w:styleId="WWWW8Num1ztrue123456111111111111">
    <w:name w:val="WW-WW8Num1ztrue123456111111111111"/>
    <w:qFormat/>
    <w:rPr/>
  </w:style>
  <w:style w:type="character" w:styleId="WWWW8Num1ztrue1234567111111111111">
    <w:name w:val="WW-WW8Num1ztrue1234567111111111111"/>
    <w:qFormat/>
    <w:rPr/>
  </w:style>
  <w:style w:type="character" w:styleId="WWWW8Num1ztrue111111111111111">
    <w:name w:val="WW-WW8Num1ztrue111111111111111"/>
    <w:qFormat/>
    <w:rPr/>
  </w:style>
  <w:style w:type="character" w:styleId="WWWW8Num1ztrue121111111111111">
    <w:name w:val="WW-WW8Num1ztrue121111111111111"/>
    <w:qFormat/>
    <w:rPr/>
  </w:style>
  <w:style w:type="character" w:styleId="WWWW8Num1ztrue1231111111111111">
    <w:name w:val="WW-WW8Num1ztrue1231111111111111"/>
    <w:qFormat/>
    <w:rPr/>
  </w:style>
  <w:style w:type="character" w:styleId="WWWW8Num1ztrue12341111111111111">
    <w:name w:val="WW-WW8Num1ztrue12341111111111111"/>
    <w:qFormat/>
    <w:rPr/>
  </w:style>
  <w:style w:type="character" w:styleId="WWWW8Num1ztrue123451111111111111">
    <w:name w:val="WW-WW8Num1ztrue123451111111111111"/>
    <w:qFormat/>
    <w:rPr/>
  </w:style>
  <w:style w:type="character" w:styleId="WWWW8Num1ztrue1234561111111111111">
    <w:name w:val="WW-WW8Num1ztrue1234561111111111111"/>
    <w:qFormat/>
    <w:rPr/>
  </w:style>
  <w:style w:type="character" w:styleId="WWWW8Num1ztrue12345671111111111111">
    <w:name w:val="WW-WW8Num1ztrue12345671111111111111"/>
    <w:qFormat/>
    <w:rPr/>
  </w:style>
  <w:style w:type="character" w:styleId="WWWW8Num1ztrue1111111111111111">
    <w:name w:val="WW-WW8Num1ztrue1111111111111111"/>
    <w:qFormat/>
    <w:rPr/>
  </w:style>
  <w:style w:type="character" w:styleId="WWWW8Num1ztrue1211111111111111">
    <w:name w:val="WW-WW8Num1ztrue1211111111111111"/>
    <w:qFormat/>
    <w:rPr/>
  </w:style>
  <w:style w:type="character" w:styleId="WWWW8Num1ztrue12311111111111111">
    <w:name w:val="WW-WW8Num1ztrue12311111111111111"/>
    <w:qFormat/>
    <w:rPr/>
  </w:style>
  <w:style w:type="character" w:styleId="WWWW8Num1ztrue123411111111111111">
    <w:name w:val="WW-WW8Num1ztrue123411111111111111"/>
    <w:qFormat/>
    <w:rPr/>
  </w:style>
  <w:style w:type="character" w:styleId="WWWW8Num1ztrue1234511111111111111">
    <w:name w:val="WW-WW8Num1ztrue1234511111111111111"/>
    <w:qFormat/>
    <w:rPr/>
  </w:style>
  <w:style w:type="character" w:styleId="WWWW8Num1ztrue12345611111111111111">
    <w:name w:val="WW-WW8Num1ztrue12345611111111111111"/>
    <w:qFormat/>
    <w:rPr/>
  </w:style>
  <w:style w:type="character" w:styleId="WWWW8Num1ztrue123456711111111111111">
    <w:name w:val="WW-WW8Num1ztrue123456711111111111111"/>
    <w:qFormat/>
    <w:rPr/>
  </w:style>
  <w:style w:type="character" w:styleId="WWWW8Num1ztrue11111111111111111">
    <w:name w:val="WW-WW8Num1ztrue11111111111111111"/>
    <w:qFormat/>
    <w:rPr/>
  </w:style>
  <w:style w:type="character" w:styleId="WWWW8Num1ztrue12111111111111111">
    <w:name w:val="WW-WW8Num1ztrue12111111111111111"/>
    <w:qFormat/>
    <w:rPr/>
  </w:style>
  <w:style w:type="character" w:styleId="WWWW8Num1ztrue123111111111111111">
    <w:name w:val="WW-WW8Num1ztrue123111111111111111"/>
    <w:qFormat/>
    <w:rPr/>
  </w:style>
  <w:style w:type="character" w:styleId="WWWW8Num1ztrue1234111111111111111">
    <w:name w:val="WW-WW8Num1ztrue1234111111111111111"/>
    <w:qFormat/>
    <w:rPr/>
  </w:style>
  <w:style w:type="character" w:styleId="WWWW8Num1ztrue12345111111111111111">
    <w:name w:val="WW-WW8Num1ztrue12345111111111111111"/>
    <w:qFormat/>
    <w:rPr/>
  </w:style>
  <w:style w:type="character" w:styleId="WWWW8Num1ztrue123456111111111111111">
    <w:name w:val="WW-WW8Num1ztrue123456111111111111111"/>
    <w:qFormat/>
    <w:rPr/>
  </w:style>
  <w:style w:type="character" w:styleId="WWWW8Num1ztrue1234567111111111111111">
    <w:name w:val="WW-WW8Num1ztrue1234567111111111111111"/>
    <w:qFormat/>
    <w:rPr/>
  </w:style>
  <w:style w:type="character" w:styleId="WWWW8Num1ztrue111111111111111111">
    <w:name w:val="WW-WW8Num1ztrue111111111111111111"/>
    <w:qFormat/>
    <w:rPr/>
  </w:style>
  <w:style w:type="character" w:styleId="WWWW8Num1ztrue121111111111111111">
    <w:name w:val="WW-WW8Num1ztrue121111111111111111"/>
    <w:qFormat/>
    <w:rPr/>
  </w:style>
  <w:style w:type="character" w:styleId="WWWW8Num1ztrue1231111111111111111">
    <w:name w:val="WW-WW8Num1ztrue1231111111111111111"/>
    <w:qFormat/>
    <w:rPr/>
  </w:style>
  <w:style w:type="character" w:styleId="WWWW8Num1ztrue12341111111111111111">
    <w:name w:val="WW-WW8Num1ztrue12341111111111111111"/>
    <w:qFormat/>
    <w:rPr/>
  </w:style>
  <w:style w:type="character" w:styleId="WWWW8Num1ztrue123451111111111111111">
    <w:name w:val="WW-WW8Num1ztrue123451111111111111111"/>
    <w:qFormat/>
    <w:rPr/>
  </w:style>
  <w:style w:type="character" w:styleId="WWWW8Num1ztrue1234561111111111111111">
    <w:name w:val="WW-WW8Num1ztrue1234561111111111111111"/>
    <w:qFormat/>
    <w:rPr/>
  </w:style>
  <w:style w:type="character" w:styleId="WWWW8Num1ztrue12345671111111111111111">
    <w:name w:val="WW-WW8Num1ztrue12345671111111111111111"/>
    <w:qFormat/>
    <w:rPr/>
  </w:style>
  <w:style w:type="character" w:styleId="WWWW8Num1ztrue1111111111111111111">
    <w:name w:val="WW-WW8Num1ztrue1111111111111111111"/>
    <w:qFormat/>
    <w:rPr/>
  </w:style>
  <w:style w:type="character" w:styleId="WWWW8Num1ztrue1211111111111111111">
    <w:name w:val="WW-WW8Num1ztrue1211111111111111111"/>
    <w:qFormat/>
    <w:rPr/>
  </w:style>
  <w:style w:type="character" w:styleId="WWWW8Num1ztrue12311111111111111111">
    <w:name w:val="WW-WW8Num1ztrue12311111111111111111"/>
    <w:qFormat/>
    <w:rPr/>
  </w:style>
  <w:style w:type="character" w:styleId="WWWW8Num1ztrue123411111111111111111">
    <w:name w:val="WW-WW8Num1ztrue123411111111111111111"/>
    <w:qFormat/>
    <w:rPr/>
  </w:style>
  <w:style w:type="character" w:styleId="WWWW8Num1ztrue1234511111111111111111">
    <w:name w:val="WW-WW8Num1ztrue1234511111111111111111"/>
    <w:qFormat/>
    <w:rPr/>
  </w:style>
  <w:style w:type="character" w:styleId="WWWW8Num1ztrue12345611111111111111111">
    <w:name w:val="WW-WW8Num1ztrue12345611111111111111111"/>
    <w:qFormat/>
    <w:rPr/>
  </w:style>
  <w:style w:type="character" w:styleId="WWWW8Num1ztrue123456711111111111111111">
    <w:name w:val="WW-WW8Num1ztrue123456711111111111111111"/>
    <w:qFormat/>
    <w:rPr/>
  </w:style>
  <w:style w:type="character" w:styleId="WWWW8Num1ztrue11111111111111111111">
    <w:name w:val="WW-WW8Num1ztrue11111111111111111111"/>
    <w:qFormat/>
    <w:rPr/>
  </w:style>
  <w:style w:type="character" w:styleId="WWWW8Num1ztrue12111111111111111111">
    <w:name w:val="WW-WW8Num1ztrue12111111111111111111"/>
    <w:qFormat/>
    <w:rPr/>
  </w:style>
  <w:style w:type="character" w:styleId="WWWW8Num1ztrue123111111111111111111">
    <w:name w:val="WW-WW8Num1ztrue123111111111111111111"/>
    <w:qFormat/>
    <w:rPr/>
  </w:style>
  <w:style w:type="character" w:styleId="WWWW8Num1ztrue1234111111111111111111">
    <w:name w:val="WW-WW8Num1ztrue1234111111111111111111"/>
    <w:qFormat/>
    <w:rPr/>
  </w:style>
  <w:style w:type="character" w:styleId="WWWW8Num1ztrue12345111111111111111111">
    <w:name w:val="WW-WW8Num1ztrue12345111111111111111111"/>
    <w:qFormat/>
    <w:rPr/>
  </w:style>
  <w:style w:type="character" w:styleId="WWWW8Num1ztrue123456111111111111111111">
    <w:name w:val="WW-WW8Num1ztrue123456111111111111111111"/>
    <w:qFormat/>
    <w:rPr/>
  </w:style>
  <w:style w:type="character" w:styleId="WWWW8Num1ztrue1234567111111111111111111">
    <w:name w:val="WW-WW8Num1ztrue1234567111111111111111111"/>
    <w:qFormat/>
    <w:rPr/>
  </w:style>
  <w:style w:type="character" w:styleId="WWWW8Num1ztrue111111111111111111111">
    <w:name w:val="WW-WW8Num1ztrue111111111111111111111"/>
    <w:qFormat/>
    <w:rPr/>
  </w:style>
  <w:style w:type="character" w:styleId="WWWW8Num1ztrue121111111111111111111">
    <w:name w:val="WW-WW8Num1ztrue121111111111111111111"/>
    <w:qFormat/>
    <w:rPr/>
  </w:style>
  <w:style w:type="character" w:styleId="WWWW8Num1ztrue1231111111111111111111">
    <w:name w:val="WW-WW8Num1ztrue1231111111111111111111"/>
    <w:qFormat/>
    <w:rPr/>
  </w:style>
  <w:style w:type="character" w:styleId="WWWW8Num1ztrue12341111111111111111111">
    <w:name w:val="WW-WW8Num1ztrue12341111111111111111111"/>
    <w:qFormat/>
    <w:rPr/>
  </w:style>
  <w:style w:type="character" w:styleId="WWWW8Num1ztrue123451111111111111111111">
    <w:name w:val="WW-WW8Num1ztrue123451111111111111111111"/>
    <w:qFormat/>
    <w:rPr/>
  </w:style>
  <w:style w:type="character" w:styleId="WWWW8Num1ztrue1234561111111111111111111">
    <w:name w:val="WW-WW8Num1ztrue1234561111111111111111111"/>
    <w:qFormat/>
    <w:rPr/>
  </w:style>
  <w:style w:type="character" w:styleId="WWWW8Num1ztrue12345671111111111111111111">
    <w:name w:val="WW-WW8Num1ztrue12345671111111111111111111"/>
    <w:qFormat/>
    <w:rPr/>
  </w:style>
  <w:style w:type="character" w:styleId="WWWW8Num1ztrue1111111111111111111111">
    <w:name w:val="WW-WW8Num1ztrue1111111111111111111111"/>
    <w:qFormat/>
    <w:rPr/>
  </w:style>
  <w:style w:type="character" w:styleId="WWWW8Num1ztrue1211111111111111111111">
    <w:name w:val="WW-WW8Num1ztrue1211111111111111111111"/>
    <w:qFormat/>
    <w:rPr/>
  </w:style>
  <w:style w:type="character" w:styleId="WWWW8Num1ztrue12311111111111111111111">
    <w:name w:val="WW-WW8Num1ztrue12311111111111111111111"/>
    <w:qFormat/>
    <w:rPr/>
  </w:style>
  <w:style w:type="character" w:styleId="WWWW8Num1ztrue123411111111111111111111">
    <w:name w:val="WW-WW8Num1ztrue123411111111111111111111"/>
    <w:qFormat/>
    <w:rPr/>
  </w:style>
  <w:style w:type="character" w:styleId="WWWW8Num1ztrue1234511111111111111111111">
    <w:name w:val="WW-WW8Num1ztrue1234511111111111111111111"/>
    <w:qFormat/>
    <w:rPr/>
  </w:style>
  <w:style w:type="character" w:styleId="WWWW8Num1ztrue12345611111111111111111111">
    <w:name w:val="WW-WW8Num1ztrue12345611111111111111111111"/>
    <w:qFormat/>
    <w:rPr/>
  </w:style>
  <w:style w:type="character" w:styleId="WWWW8Num1ztrue123456711111111111111111111">
    <w:name w:val="WW-WW8Num1ztrue123456711111111111111111111"/>
    <w:qFormat/>
    <w:rPr/>
  </w:style>
  <w:style w:type="character" w:styleId="WWWW8Num1ztrue11111111111111111111111">
    <w:name w:val="WW-WW8Num1ztrue11111111111111111111111"/>
    <w:qFormat/>
    <w:rPr/>
  </w:style>
  <w:style w:type="character" w:styleId="WWWW8Num1ztrue12111111111111111111111">
    <w:name w:val="WW-WW8Num1ztrue12111111111111111111111"/>
    <w:qFormat/>
    <w:rPr/>
  </w:style>
  <w:style w:type="character" w:styleId="WWWW8Num1ztrue123111111111111111111111">
    <w:name w:val="WW-WW8Num1ztrue123111111111111111111111"/>
    <w:qFormat/>
    <w:rPr/>
  </w:style>
  <w:style w:type="character" w:styleId="WWWW8Num1ztrue1234111111111111111111111">
    <w:name w:val="WW-WW8Num1ztrue1234111111111111111111111"/>
    <w:qFormat/>
    <w:rPr/>
  </w:style>
  <w:style w:type="character" w:styleId="WWWW8Num1ztrue12345111111111111111111111">
    <w:name w:val="WW-WW8Num1ztrue12345111111111111111111111"/>
    <w:qFormat/>
    <w:rPr/>
  </w:style>
  <w:style w:type="character" w:styleId="WWWW8Num1ztrue123456111111111111111111111">
    <w:name w:val="WW-WW8Num1ztrue123456111111111111111111111"/>
    <w:qFormat/>
    <w:rPr/>
  </w:style>
  <w:style w:type="character" w:styleId="WWWW8Num1ztrue1234567111111111111111111111">
    <w:name w:val="WW-WW8Num1ztrue1234567111111111111111111111"/>
    <w:qFormat/>
    <w:rPr/>
  </w:style>
  <w:style w:type="character" w:styleId="WWWW8Num1ztrue111111111111111111111111">
    <w:name w:val="WW-WW8Num1ztrue111111111111111111111111"/>
    <w:qFormat/>
    <w:rPr/>
  </w:style>
  <w:style w:type="character" w:styleId="WWWW8Num1ztrue121111111111111111111111">
    <w:name w:val="WW-WW8Num1ztrue121111111111111111111111"/>
    <w:qFormat/>
    <w:rPr/>
  </w:style>
  <w:style w:type="character" w:styleId="WWWW8Num1ztrue1231111111111111111111111">
    <w:name w:val="WW-WW8Num1ztrue1231111111111111111111111"/>
    <w:qFormat/>
    <w:rPr/>
  </w:style>
  <w:style w:type="character" w:styleId="WWWW8Num1ztrue12341111111111111111111111">
    <w:name w:val="WW-WW8Num1ztrue12341111111111111111111111"/>
    <w:qFormat/>
    <w:rPr/>
  </w:style>
  <w:style w:type="character" w:styleId="WWWW8Num1ztrue123451111111111111111111111">
    <w:name w:val="WW-WW8Num1ztrue123451111111111111111111111"/>
    <w:qFormat/>
    <w:rPr/>
  </w:style>
  <w:style w:type="character" w:styleId="WWWW8Num1ztrue1234561111111111111111111111">
    <w:name w:val="WW-WW8Num1ztrue1234561111111111111111111111"/>
    <w:qFormat/>
    <w:rPr/>
  </w:style>
  <w:style w:type="character" w:styleId="WWWW8Num1ztrue12345671111111111111111111111">
    <w:name w:val="WW-WW8Num1ztrue12345671111111111111111111111"/>
    <w:qFormat/>
    <w:rPr/>
  </w:style>
  <w:style w:type="character" w:styleId="WWWW8Num1ztrue1111111111111111111111111">
    <w:name w:val="WW-WW8Num1ztrue1111111111111111111111111"/>
    <w:qFormat/>
    <w:rPr/>
  </w:style>
  <w:style w:type="character" w:styleId="WWWW8Num1ztrue1211111111111111111111111">
    <w:name w:val="WW-WW8Num1ztrue1211111111111111111111111"/>
    <w:qFormat/>
    <w:rPr/>
  </w:style>
  <w:style w:type="character" w:styleId="WWWW8Num1ztrue12311111111111111111111111">
    <w:name w:val="WW-WW8Num1ztrue12311111111111111111111111"/>
    <w:qFormat/>
    <w:rPr/>
  </w:style>
  <w:style w:type="character" w:styleId="WWWW8Num1ztrue123411111111111111111111111">
    <w:name w:val="WW-WW8Num1ztrue123411111111111111111111111"/>
    <w:qFormat/>
    <w:rPr/>
  </w:style>
  <w:style w:type="character" w:styleId="WWWW8Num1ztrue1234511111111111111111111111">
    <w:name w:val="WW-WW8Num1ztrue1234511111111111111111111111"/>
    <w:qFormat/>
    <w:rPr/>
  </w:style>
  <w:style w:type="character" w:styleId="WWWW8Num1ztrue12345611111111111111111111111">
    <w:name w:val="WW-WW8Num1ztrue12345611111111111111111111111"/>
    <w:qFormat/>
    <w:rPr/>
  </w:style>
  <w:style w:type="character" w:styleId="WWWW8Num1ztrue123456711111111111111111111111">
    <w:name w:val="WW-WW8Num1ztrue123456711111111111111111111111"/>
    <w:qFormat/>
    <w:rPr/>
  </w:style>
  <w:style w:type="character" w:styleId="WWWW8Num1ztrue11111111111111111111111111">
    <w:name w:val="WW-WW8Num1ztrue11111111111111111111111111"/>
    <w:qFormat/>
    <w:rPr/>
  </w:style>
  <w:style w:type="character" w:styleId="WWWW8Num1ztrue12111111111111111111111111">
    <w:name w:val="WW-WW8Num1ztrue12111111111111111111111111"/>
    <w:qFormat/>
    <w:rPr/>
  </w:style>
  <w:style w:type="character" w:styleId="WWWW8Num1ztrue123111111111111111111111111">
    <w:name w:val="WW-WW8Num1ztrue123111111111111111111111111"/>
    <w:qFormat/>
    <w:rPr/>
  </w:style>
  <w:style w:type="character" w:styleId="WWWW8Num1ztrue1234111111111111111111111111">
    <w:name w:val="WW-WW8Num1ztrue1234111111111111111111111111"/>
    <w:qFormat/>
    <w:rPr/>
  </w:style>
  <w:style w:type="character" w:styleId="WWWW8Num1ztrue12345111111111111111111111111">
    <w:name w:val="WW-WW8Num1ztrue12345111111111111111111111111"/>
    <w:qFormat/>
    <w:rPr/>
  </w:style>
  <w:style w:type="character" w:styleId="WWWW8Num1ztrue123456111111111111111111111111">
    <w:name w:val="WW-WW8Num1ztrue123456111111111111111111111111"/>
    <w:qFormat/>
    <w:rPr/>
  </w:style>
  <w:style w:type="character" w:styleId="WWWW8Num1ztrue1234567111111111111111111111111">
    <w:name w:val="WW-WW8Num1ztrue1234567111111111111111111111111"/>
    <w:qFormat/>
    <w:rPr/>
  </w:style>
  <w:style w:type="character" w:styleId="WWWW8Num1ztrue111111111111111111111111111">
    <w:name w:val="WW-WW8Num1ztrue111111111111111111111111111"/>
    <w:qFormat/>
    <w:rPr/>
  </w:style>
  <w:style w:type="character" w:styleId="WWWW8Num1ztrue121111111111111111111111111">
    <w:name w:val="WW-WW8Num1ztrue121111111111111111111111111"/>
    <w:qFormat/>
    <w:rPr/>
  </w:style>
  <w:style w:type="character" w:styleId="WWWW8Num1ztrue1231111111111111111111111111">
    <w:name w:val="WW-WW8Num1ztrue1231111111111111111111111111"/>
    <w:qFormat/>
    <w:rPr/>
  </w:style>
  <w:style w:type="character" w:styleId="WWWW8Num1ztrue12341111111111111111111111111">
    <w:name w:val="WW-WW8Num1ztrue12341111111111111111111111111"/>
    <w:qFormat/>
    <w:rPr/>
  </w:style>
  <w:style w:type="character" w:styleId="WWWW8Num1ztrue123451111111111111111111111111">
    <w:name w:val="WW-WW8Num1ztrue123451111111111111111111111111"/>
    <w:qFormat/>
    <w:rPr/>
  </w:style>
  <w:style w:type="character" w:styleId="WWWW8Num1ztrue1234561111111111111111111111111">
    <w:name w:val="WW-WW8Num1ztrue1234561111111111111111111111111"/>
    <w:qFormat/>
    <w:rPr/>
  </w:style>
  <w:style w:type="character" w:styleId="WWWW8Num1ztrue12345671111111111111111111111111">
    <w:name w:val="WW-WW8Num1ztrue12345671111111111111111111111111"/>
    <w:qFormat/>
    <w:rPr/>
  </w:style>
  <w:style w:type="character" w:styleId="WWWW8Num1ztrue1111111111111111111111111111">
    <w:name w:val="WW-WW8Num1ztrue1111111111111111111111111111"/>
    <w:qFormat/>
    <w:rPr/>
  </w:style>
  <w:style w:type="character" w:styleId="WWWW8Num1ztrue1211111111111111111111111111">
    <w:name w:val="WW-WW8Num1ztrue1211111111111111111111111111"/>
    <w:qFormat/>
    <w:rPr/>
  </w:style>
  <w:style w:type="character" w:styleId="WWWW8Num1ztrue12311111111111111111111111111">
    <w:name w:val="WW-WW8Num1ztrue12311111111111111111111111111"/>
    <w:qFormat/>
    <w:rPr/>
  </w:style>
  <w:style w:type="character" w:styleId="WWWW8Num1ztrue123411111111111111111111111111">
    <w:name w:val="WW-WW8Num1ztrue123411111111111111111111111111"/>
    <w:qFormat/>
    <w:rPr/>
  </w:style>
  <w:style w:type="character" w:styleId="WWWW8Num1ztrue1234511111111111111111111111111">
    <w:name w:val="WW-WW8Num1ztrue1234511111111111111111111111111"/>
    <w:qFormat/>
    <w:rPr/>
  </w:style>
  <w:style w:type="character" w:styleId="WWWW8Num1ztrue12345611111111111111111111111111">
    <w:name w:val="WW-WW8Num1ztrue12345611111111111111111111111111"/>
    <w:qFormat/>
    <w:rPr/>
  </w:style>
  <w:style w:type="character" w:styleId="WWWW8Num1ztrue123456711111111111111111111111111">
    <w:name w:val="WW-WW8Num1ztrue123456711111111111111111111111111"/>
    <w:qFormat/>
    <w:rPr/>
  </w:style>
  <w:style w:type="character" w:styleId="WWWW8Num1ztrue11111111111111111111111111111">
    <w:name w:val="WW-WW8Num1ztrue11111111111111111111111111111"/>
    <w:qFormat/>
    <w:rPr/>
  </w:style>
  <w:style w:type="character" w:styleId="WWWW8Num1ztrue12111111111111111111111111111">
    <w:name w:val="WW-WW8Num1ztrue12111111111111111111111111111"/>
    <w:qFormat/>
    <w:rPr/>
  </w:style>
  <w:style w:type="character" w:styleId="WWWW8Num1ztrue123111111111111111111111111111">
    <w:name w:val="WW-WW8Num1ztrue123111111111111111111111111111"/>
    <w:qFormat/>
    <w:rPr/>
  </w:style>
  <w:style w:type="character" w:styleId="WWWW8Num1ztrue1234111111111111111111111111111">
    <w:name w:val="WW-WW8Num1ztrue1234111111111111111111111111111"/>
    <w:qFormat/>
    <w:rPr/>
  </w:style>
  <w:style w:type="character" w:styleId="WWWW8Num1ztrue12345111111111111111111111111111">
    <w:name w:val="WW-WW8Num1ztrue12345111111111111111111111111111"/>
    <w:qFormat/>
    <w:rPr/>
  </w:style>
  <w:style w:type="character" w:styleId="WWWW8Num1ztrue123456111111111111111111111111111">
    <w:name w:val="WW-WW8Num1ztrue123456111111111111111111111111111"/>
    <w:qFormat/>
    <w:rPr/>
  </w:style>
  <w:style w:type="character" w:styleId="WWWW8Num1ztrue1234567111111111111111111111111111">
    <w:name w:val="WW-WW8Num1ztrue1234567111111111111111111111111111"/>
    <w:qFormat/>
    <w:rPr/>
  </w:style>
  <w:style w:type="character" w:styleId="WWWW8Num1ztrue111111111111111111111111111111">
    <w:name w:val="WW-WW8Num1ztrue111111111111111111111111111111"/>
    <w:qFormat/>
    <w:rPr/>
  </w:style>
  <w:style w:type="character" w:styleId="WWWW8Num1ztrue121111111111111111111111111111">
    <w:name w:val="WW-WW8Num1ztrue121111111111111111111111111111"/>
    <w:qFormat/>
    <w:rPr/>
  </w:style>
  <w:style w:type="character" w:styleId="WWWW8Num1ztrue1231111111111111111111111111111">
    <w:name w:val="WW-WW8Num1ztrue1231111111111111111111111111111"/>
    <w:qFormat/>
    <w:rPr/>
  </w:style>
  <w:style w:type="character" w:styleId="WWWW8Num1ztrue12341111111111111111111111111111">
    <w:name w:val="WW-WW8Num1ztrue12341111111111111111111111111111"/>
    <w:qFormat/>
    <w:rPr/>
  </w:style>
  <w:style w:type="character" w:styleId="WWWW8Num1ztrue123451111111111111111111111111111">
    <w:name w:val="WW-WW8Num1ztrue123451111111111111111111111111111"/>
    <w:qFormat/>
    <w:rPr/>
  </w:style>
  <w:style w:type="character" w:styleId="WWWW8Num1ztrue1234561111111111111111111111111111">
    <w:name w:val="WW-WW8Num1ztrue1234561111111111111111111111111111"/>
    <w:qFormat/>
    <w:rPr/>
  </w:style>
  <w:style w:type="character" w:styleId="WWWW8Num1ztrue12345671111111111111111111111111111">
    <w:name w:val="WW-WW8Num1ztrue12345671111111111111111111111111111"/>
    <w:qFormat/>
    <w:rPr/>
  </w:style>
  <w:style w:type="character" w:styleId="WWWW8Num1ztrue1111111111111111111111111111111">
    <w:name w:val="WW-WW8Num1ztrue1111111111111111111111111111111"/>
    <w:qFormat/>
    <w:rPr/>
  </w:style>
  <w:style w:type="character" w:styleId="WWWW8Num1ztrue1211111111111111111111111111111">
    <w:name w:val="WW-WW8Num1ztrue1211111111111111111111111111111"/>
    <w:qFormat/>
    <w:rPr/>
  </w:style>
  <w:style w:type="character" w:styleId="WWWW8Num1ztrue12311111111111111111111111111111">
    <w:name w:val="WW-WW8Num1ztrue12311111111111111111111111111111"/>
    <w:qFormat/>
    <w:rPr/>
  </w:style>
  <w:style w:type="character" w:styleId="WWWW8Num1ztrue123411111111111111111111111111111">
    <w:name w:val="WW-WW8Num1ztrue123411111111111111111111111111111"/>
    <w:qFormat/>
    <w:rPr/>
  </w:style>
  <w:style w:type="character" w:styleId="WWWW8Num1ztrue1234511111111111111111111111111111">
    <w:name w:val="WW-WW8Num1ztrue1234511111111111111111111111111111"/>
    <w:qFormat/>
    <w:rPr/>
  </w:style>
  <w:style w:type="character" w:styleId="WWWW8Num1ztrue12345611111111111111111111111111111">
    <w:name w:val="WW-WW8Num1ztrue12345611111111111111111111111111111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Fuentedeprrafopredeter">
    <w:name w:val="Fuente de párrafo predeter.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WWAbsatzStandardschriftart11111111111111">
    <w:name w:val="WW-Absatz-Standardschriftart11111111111111"/>
    <w:qFormat/>
    <w:rPr/>
  </w:style>
  <w:style w:type="character" w:styleId="WWAbsatzStandardschriftart111111111111111">
    <w:name w:val="WW-Absatz-Standardschriftart111111111111111"/>
    <w:qFormat/>
    <w:rPr/>
  </w:style>
  <w:style w:type="character" w:styleId="WWAbsatzStandardschriftart1111111111111111">
    <w:name w:val="WW-Absatz-Standardschriftart1111111111111111"/>
    <w:qFormat/>
    <w:rPr/>
  </w:style>
  <w:style w:type="character" w:styleId="WWAbsatzStandardschriftart11111111111111111">
    <w:name w:val="WW-Absatz-Standardschriftart11111111111111111"/>
    <w:qFormat/>
    <w:rPr/>
  </w:style>
  <w:style w:type="character" w:styleId="WWAbsatzStandardschriftart111111111111111111">
    <w:name w:val="WW-Absatz-Standardschriftart111111111111111111"/>
    <w:qFormat/>
    <w:rPr/>
  </w:style>
  <w:style w:type="character" w:styleId="WWFuentedeprrafopredeter">
    <w:name w:val="WW-Fuente de párrafo predeter."/>
    <w:qFormat/>
    <w:rPr/>
  </w:style>
  <w:style w:type="character" w:styleId="WWAbsatzStandardschriftart1111111111111111111">
    <w:name w:val="WW-Absatz-Standardschriftart1111111111111111111"/>
    <w:qFormat/>
    <w:rPr/>
  </w:style>
  <w:style w:type="character" w:styleId="WWAbsatzStandardschriftart11111111111111111111">
    <w:name w:val="WW-Absatz-Standardschriftart11111111111111111111"/>
    <w:qFormat/>
    <w:rPr/>
  </w:style>
  <w:style w:type="character" w:styleId="WWAbsatzStandardschriftart111111111111111111111">
    <w:name w:val="WW-Absatz-Standardschriftart111111111111111111111"/>
    <w:qFormat/>
    <w:rPr/>
  </w:style>
  <w:style w:type="character" w:styleId="Fuentedeprrafopredeter6">
    <w:name w:val="Fuente de párrafo predeter.6"/>
    <w:qFormat/>
    <w:rPr/>
  </w:style>
  <w:style w:type="character" w:styleId="WWAbsatzStandardschriftart1111111111111111111111">
    <w:name w:val="WW-Absatz-Standardschriftart1111111111111111111111"/>
    <w:qFormat/>
    <w:rPr/>
  </w:style>
  <w:style w:type="character" w:styleId="WWAbsatzStandardschriftart11111111111111111111111">
    <w:name w:val="WW-Absatz-Standardschriftart11111111111111111111111"/>
    <w:qFormat/>
    <w:rPr/>
  </w:style>
  <w:style w:type="character" w:styleId="Fuentedeprrafopredeter5">
    <w:name w:val="Fuente de párrafo predeter.5"/>
    <w:qFormat/>
    <w:rPr/>
  </w:style>
  <w:style w:type="character" w:styleId="WWAbsatzStandardschriftart111111111111111111111111">
    <w:name w:val="WW-Absatz-Standardschriftart111111111111111111111111"/>
    <w:qFormat/>
    <w:rPr/>
  </w:style>
  <w:style w:type="character" w:styleId="WWAbsatzStandardschriftart1111111111111111111111111">
    <w:name w:val="WW-Absatz-Standardschriftart1111111111111111111111111"/>
    <w:qFormat/>
    <w:rPr/>
  </w:style>
  <w:style w:type="character" w:styleId="WWAbsatzStandardschriftart11111111111111111111111111">
    <w:name w:val="WW-Absatz-Standardschriftart11111111111111111111111111"/>
    <w:qFormat/>
    <w:rPr/>
  </w:style>
  <w:style w:type="character" w:styleId="WWAbsatzStandardschriftart111111111111111111111111111">
    <w:name w:val="WW-Absatz-Standardschriftart111111111111111111111111111"/>
    <w:qFormat/>
    <w:rPr/>
  </w:style>
  <w:style w:type="character" w:styleId="WWAbsatzStandardschriftart1111111111111111111111111111">
    <w:name w:val="WW-Absatz-Standardschriftart1111111111111111111111111111"/>
    <w:qFormat/>
    <w:rPr/>
  </w:style>
  <w:style w:type="character" w:styleId="WWAbsatzStandardschriftart11111111111111111111111111111">
    <w:name w:val="WW-Absatz-Standardschriftart11111111111111111111111111111"/>
    <w:qFormat/>
    <w:rPr/>
  </w:style>
  <w:style w:type="character" w:styleId="WWAbsatzStandardschriftart111111111111111111111111111111">
    <w:name w:val="WW-Absatz-Standardschriftart111111111111111111111111111111"/>
    <w:qFormat/>
    <w:rPr/>
  </w:style>
  <w:style w:type="character" w:styleId="WWAbsatzStandardschriftart1111111111111111111111111111111">
    <w:name w:val="WW-Absatz-Standardschriftart1111111111111111111111111111111"/>
    <w:qFormat/>
    <w:rPr/>
  </w:style>
  <w:style w:type="character" w:styleId="WWAbsatzStandardschriftart11111111111111111111111111111111">
    <w:name w:val="WW-Absatz-Standardschriftart11111111111111111111111111111111"/>
    <w:qFormat/>
    <w:rPr/>
  </w:style>
  <w:style w:type="character" w:styleId="WWAbsatzStandardschriftart111111111111111111111111111111111">
    <w:name w:val="WW-Absatz-Standardschriftart111111111111111111111111111111111"/>
    <w:qFormat/>
    <w:rPr/>
  </w:style>
  <w:style w:type="character" w:styleId="WWAbsatzStandardschriftart1111111111111111111111111111111111">
    <w:name w:val="WW-Absatz-Standardschriftart1111111111111111111111111111111111"/>
    <w:qFormat/>
    <w:rPr/>
  </w:style>
  <w:style w:type="character" w:styleId="WWAbsatzStandardschriftart11111111111111111111111111111111111">
    <w:name w:val="WW-Absatz-Standardschriftart11111111111111111111111111111111111"/>
    <w:qFormat/>
    <w:rPr/>
  </w:style>
  <w:style w:type="character" w:styleId="WWAbsatzStandardschriftart111111111111111111111111111111111111">
    <w:name w:val="WW-Absatz-Standardschriftart111111111111111111111111111111111111"/>
    <w:qFormat/>
    <w:rPr/>
  </w:style>
  <w:style w:type="character" w:styleId="WWAbsatzStandardschriftart1111111111111111111111111111111111111">
    <w:name w:val="WW-Absatz-Standardschriftart1111111111111111111111111111111111111"/>
    <w:qFormat/>
    <w:rPr/>
  </w:style>
  <w:style w:type="character" w:styleId="WWAbsatzStandardschriftart11111111111111111111111111111111111111">
    <w:name w:val="WW-Absatz-Standardschriftart11111111111111111111111111111111111111"/>
    <w:qFormat/>
    <w:rPr/>
  </w:style>
  <w:style w:type="character" w:styleId="WWAbsatzStandardschriftart111111111111111111111111111111111111111">
    <w:name w:val="WW-Absatz-Standardschriftart111111111111111111111111111111111111111"/>
    <w:qFormat/>
    <w:rPr/>
  </w:style>
  <w:style w:type="character" w:styleId="WWAbsatzStandardschriftart1111111111111111111111111111111111111111">
    <w:name w:val="WW-Absatz-Standardschriftart1111111111111111111111111111111111111111"/>
    <w:qFormat/>
    <w:rPr/>
  </w:style>
  <w:style w:type="character" w:styleId="WWAbsatzStandardschriftart11111111111111111111111111111111111111111">
    <w:name w:val="WW-Absatz-Standardschriftart11111111111111111111111111111111111111111"/>
    <w:qFormat/>
    <w:rPr/>
  </w:style>
  <w:style w:type="character" w:styleId="WWAbsatzStandardschriftart111111111111111111111111111111111111111111">
    <w:name w:val="WW-Absatz-Standardschriftart111111111111111111111111111111111111111111"/>
    <w:qFormat/>
    <w:rPr/>
  </w:style>
  <w:style w:type="character" w:styleId="WWAbsatzStandardschriftart1111111111111111111111111111111111111111111">
    <w:name w:val="WW-Absatz-Standardschriftart1111111111111111111111111111111111111111111"/>
    <w:qFormat/>
    <w:rPr/>
  </w:style>
  <w:style w:type="character" w:styleId="WWAbsatzStandardschriftart11111111111111111111111111111111111111111111">
    <w:name w:val="WW-Absatz-Standardschriftart11111111111111111111111111111111111111111111"/>
    <w:qFormat/>
    <w:rPr/>
  </w:style>
  <w:style w:type="character" w:styleId="WWAbsatzStandardschriftart111111111111111111111111111111111111111111111">
    <w:name w:val="WW-Absatz-Standardschriftart111111111111111111111111111111111111111111111"/>
    <w:qFormat/>
    <w:rPr/>
  </w:style>
  <w:style w:type="character" w:styleId="WWAbsatzStandardschriftart1111111111111111111111111111111111111111111111">
    <w:name w:val="WW-Absatz-Standardschriftart1111111111111111111111111111111111111111111111"/>
    <w:qFormat/>
    <w:rPr/>
  </w:style>
  <w:style w:type="character" w:styleId="WWAbsatzStandardschriftart11111111111111111111111111111111111111111111111">
    <w:name w:val="WW-Absatz-Standardschriftart11111111111111111111111111111111111111111111111"/>
    <w:qFormat/>
    <w:rPr/>
  </w:style>
  <w:style w:type="character" w:styleId="WWAbsatzStandardschriftart111111111111111111111111111111111111111111111111">
    <w:name w:val="WW-Absatz-Standardschriftart111111111111111111111111111111111111111111111111"/>
    <w:qFormat/>
    <w:rPr/>
  </w:style>
  <w:style w:type="character" w:styleId="WWAbsatzStandardschriftart1111111111111111111111111111111111111111111111111">
    <w:name w:val="WW-Absatz-Standardschriftart1111111111111111111111111111111111111111111111111"/>
    <w:qFormat/>
    <w:rPr/>
  </w:style>
  <w:style w:type="character" w:styleId="Fuentedeprrafopredeter4">
    <w:name w:val="Fuente de párrafo predeter.4"/>
    <w:qFormat/>
    <w:rPr/>
  </w:style>
  <w:style w:type="character" w:styleId="WWAbsatzStandardschriftart11111111111111111111111111111111111111111111111111">
    <w:name w:val="WW-Absatz-Standardschriftart11111111111111111111111111111111111111111111111111"/>
    <w:qFormat/>
    <w:rPr/>
  </w:style>
  <w:style w:type="character" w:styleId="WWAbsatzStandardschriftart111111111111111111111111111111111111111111111111111">
    <w:name w:val="WW-Absatz-Standardschriftart111111111111111111111111111111111111111111111111111"/>
    <w:qFormat/>
    <w:rPr/>
  </w:style>
  <w:style w:type="character" w:styleId="WWAbsatzStandardschriftart1111111111111111111111111111111111111111111111111111">
    <w:name w:val="WW-Absatz-Standardschriftart1111111111111111111111111111111111111111111111111111"/>
    <w:qFormat/>
    <w:rPr/>
  </w:style>
  <w:style w:type="character" w:styleId="WWAbsatzStandardschriftart11111111111111111111111111111111111111111111111111111">
    <w:name w:val="WW-Absatz-Standardschriftart11111111111111111111111111111111111111111111111111111"/>
    <w:qFormat/>
    <w:rPr/>
  </w:style>
  <w:style w:type="character" w:styleId="WWAbsatzStandardschriftart111111111111111111111111111111111111111111111111111111">
    <w:name w:val="WW-Absatz-Standardschriftart111111111111111111111111111111111111111111111111111111"/>
    <w:qFormat/>
    <w:rPr/>
  </w:style>
  <w:style w:type="character" w:styleId="WWAbsatzStandardschriftart1111111111111111111111111111111111111111111111111111111">
    <w:name w:val="WW-Absatz-Standardschriftart1111111111111111111111111111111111111111111111111111111"/>
    <w:qFormat/>
    <w:rPr/>
  </w:style>
  <w:style w:type="character" w:styleId="WWAbsatzStandardschriftart11111111111111111111111111111111111111111111111111111111">
    <w:name w:val="WW-Absatz-Standardschriftart11111111111111111111111111111111111111111111111111111111"/>
    <w:qFormat/>
    <w:rPr/>
  </w:style>
  <w:style w:type="character" w:styleId="WWAbsatzStandardschriftart111111111111111111111111111111111111111111111111111111111">
    <w:name w:val="WW-Absatz-Standardschriftart111111111111111111111111111111111111111111111111111111111"/>
    <w:qFormat/>
    <w:rPr/>
  </w:style>
  <w:style w:type="character" w:styleId="WWAbsatzStandardschriftart1111111111111111111111111111111111111111111111111111111111">
    <w:name w:val="WW-Absatz-Standardschriftart1111111111111111111111111111111111111111111111111111111111"/>
    <w:qFormat/>
    <w:rPr/>
  </w:style>
  <w:style w:type="character" w:styleId="Fuentedeprrafopredeter3">
    <w:name w:val="Fuente de párrafo predeter.3"/>
    <w:qFormat/>
    <w:rPr/>
  </w:style>
  <w:style w:type="character" w:styleId="WWAbsatzStandardschriftart11111111111111111111111111111111111111111111111111111111111">
    <w:name w:val="WW-Absatz-Standardschriftart11111111111111111111111111111111111111111111111111111111111"/>
    <w:qFormat/>
    <w:rPr/>
  </w:style>
  <w:style w:type="character" w:styleId="WWAbsatzStandardschriftart111111111111111111111111111111111111111111111111111111111111">
    <w:name w:val="WW-Absatz-Standardschriftart111111111111111111111111111111111111111111111111111111111111"/>
    <w:qFormat/>
    <w:rPr/>
  </w:style>
  <w:style w:type="character" w:styleId="WWAbsatz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Absatz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Absatz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Absatz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Absatz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Absatz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Absatz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Fuentedeprrafopredeter2">
    <w:name w:val="Fuente de párrafo predeter.2"/>
    <w:qFormat/>
    <w:rPr/>
  </w:style>
  <w:style w:type="character" w:styleId="WWAbsatz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Absatz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Fuentedeprrafopredeter1">
    <w:name w:val="Fuente de párrafo predeter.1"/>
    <w:qFormat/>
    <w:rPr/>
  </w:style>
  <w:style w:type="character" w:styleId="WWAbsatz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Absatz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Absatz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Absatz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8Num5z0">
    <w:name w:val="WW8Num5z0"/>
    <w:qFormat/>
    <w:rPr>
      <w:rFonts w:ascii="Wingdings" w:hAnsi="Wingdings"/>
    </w:rPr>
  </w:style>
  <w:style w:type="character" w:styleId="WW8Num6z0">
    <w:name w:val="WW8Num6z0"/>
    <w:qFormat/>
    <w:rPr>
      <w:rFonts w:ascii="Wingdings" w:hAnsi="Wingdings"/>
    </w:rPr>
  </w:style>
  <w:style w:type="character" w:styleId="WW8Num7z0">
    <w:name w:val="WW8Num7z0"/>
    <w:qFormat/>
    <w:rPr>
      <w:rFonts w:ascii="Wingdings" w:hAnsi="Wingdings"/>
    </w:rPr>
  </w:style>
  <w:style w:type="character" w:styleId="WW8Num8z0">
    <w:name w:val="WW8Num8z0"/>
    <w:qFormat/>
    <w:rPr>
      <w:rFonts w:ascii="Wingdings" w:hAnsi="Wingdings"/>
    </w:rPr>
  </w:style>
  <w:style w:type="character" w:styleId="WW8Num9z0">
    <w:name w:val="WW8Num9z0"/>
    <w:qFormat/>
    <w:rPr>
      <w:rFonts w:ascii="Wingdings" w:hAnsi="Wingdings"/>
    </w:rPr>
  </w:style>
  <w:style w:type="character" w:styleId="WW8Num10z0">
    <w:name w:val="WW8Num10z0"/>
    <w:qFormat/>
    <w:rPr>
      <w:rFonts w:ascii="Wingdings" w:hAnsi="Wingdings"/>
    </w:rPr>
  </w:style>
  <w:style w:type="character" w:styleId="WW8Num11z0">
    <w:name w:val="WW8Num11z0"/>
    <w:qFormat/>
    <w:rPr>
      <w:rFonts w:ascii="Wingdings" w:hAnsi="Wingdings"/>
    </w:rPr>
  </w:style>
  <w:style w:type="character" w:styleId="WW8Num12z0">
    <w:name w:val="WW8Num12z0"/>
    <w:qFormat/>
    <w:rPr>
      <w:rFonts w:ascii="Wingdings" w:hAnsi="Wingdings"/>
    </w:rPr>
  </w:style>
  <w:style w:type="character" w:styleId="WW8Num13z0">
    <w:name w:val="WW8Num13z0"/>
    <w:qFormat/>
    <w:rPr>
      <w:rFonts w:ascii="Wingdings" w:hAnsi="Wingdings"/>
    </w:rPr>
  </w:style>
  <w:style w:type="character" w:styleId="WW8Num14z0">
    <w:name w:val="WW8Num14z0"/>
    <w:qFormat/>
    <w:rPr>
      <w:rFonts w:ascii="Wingdings" w:hAnsi="Wingdings"/>
    </w:rPr>
  </w:style>
  <w:style w:type="character" w:styleId="WW8NumSt5z0">
    <w:name w:val="WW8NumSt5z0"/>
    <w:qFormat/>
    <w:rPr>
      <w:rFonts w:ascii="Symbol" w:hAnsi="Symbol"/>
    </w:rPr>
  </w:style>
  <w:style w:type="character" w:styleId="WWFuentedeprrafopredeter1">
    <w:name w:val="WW-Fuente de párrafo predeter.1"/>
    <w:basedOn w:val="DefaultParagraphFont"/>
    <w:qFormat/>
    <w:rPr/>
  </w:style>
  <w:style w:type="character" w:styleId="EnlacedeInternet">
    <w:name w:val="Enlace de Internet"/>
    <w:basedOn w:val="WWFuentedeprrafopredeter1"/>
    <w:qFormat/>
    <w:rPr>
      <w:color w:val="0000FF"/>
      <w:u w:val="single"/>
    </w:rPr>
  </w:style>
  <w:style w:type="character" w:styleId="Vietas">
    <w:name w:val="Viñetas"/>
    <w:qFormat/>
    <w:rPr>
      <w:rFonts w:ascii="OpenSymbol;Arial Unicode MS" w:hAnsi="OpenSymbol;Arial Unicode MS"/>
    </w:rPr>
  </w:style>
  <w:style w:type="character" w:styleId="Muydestacado">
    <w:name w:val="Muy destacado"/>
    <w:qFormat/>
    <w:rPr>
      <w:b/>
    </w:rPr>
  </w:style>
  <w:style w:type="character" w:styleId="Carcterdenumeracin">
    <w:name w:val="Carácter de numeración"/>
    <w:qFormat/>
    <w:rPr/>
  </w:style>
  <w:style w:type="character" w:styleId="Mfasifort">
    <w:name w:val="Èmfasi fort"/>
    <w:qFormat/>
    <w:rPr>
      <w:b/>
    </w:rPr>
  </w:style>
  <w:style w:type="character" w:styleId="Destacado">
    <w:name w:val="Destacado"/>
    <w:basedOn w:val="WWFuentedeprrafopredeter"/>
    <w:qFormat/>
    <w:rPr>
      <w:i/>
    </w:rPr>
  </w:style>
  <w:style w:type="character" w:styleId="Il">
    <w:name w:val="il"/>
    <w:basedOn w:val="WWFuentedeprrafopredeter"/>
    <w:qFormat/>
    <w:rPr/>
  </w:style>
  <w:style w:type="character" w:styleId="WW8Num2zfalse">
    <w:name w:val="WW8Num2zfalse"/>
    <w:qFormat/>
    <w:rPr/>
  </w:style>
  <w:style w:type="character" w:styleId="WW8Num2ztrue">
    <w:name w:val="WW8Num2ztrue"/>
    <w:qFormat/>
    <w:rPr/>
  </w:style>
  <w:style w:type="character" w:styleId="Pics">
    <w:name w:val="Pics"/>
    <w:qFormat/>
    <w:rPr>
      <w:rFonts w:ascii="OpenSymbol;Arial Unicode MS" w:hAnsi="OpenSymbol;Arial Unicode MS"/>
    </w:rPr>
  </w:style>
  <w:style w:type="character" w:styleId="Smbolodenotaalpie">
    <w:name w:val="Símbolo de nota al pie"/>
    <w:basedOn w:val="DefaultParagraphFont"/>
    <w:qFormat/>
    <w:rPr/>
  </w:style>
  <w:style w:type="character" w:styleId="Null">
    <w:name w:val="null"/>
    <w:basedOn w:val="DefaultParagraphFont"/>
    <w:qFormat/>
    <w:rPr/>
  </w:style>
  <w:style w:type="character" w:styleId="Smbolsdenumeraci">
    <w:name w:val="Símbols de numeració"/>
    <w:qFormat/>
    <w:rPr/>
  </w:style>
  <w:style w:type="character" w:styleId="WT8">
    <w:name w:val="wT8"/>
    <w:basedOn w:val="DefaultParagraphFont"/>
    <w:qFormat/>
    <w:rPr/>
  </w:style>
  <w:style w:type="character" w:styleId="Hipervnculo">
    <w:name w:val="Hipervínculo"/>
    <w:basedOn w:val="WWFuentedeprrafopredeter1"/>
    <w:qFormat/>
    <w:rPr>
      <w:u w:val="single"/>
    </w:rPr>
  </w:style>
  <w:style w:type="character" w:styleId="Hps">
    <w:name w:val="hps"/>
    <w:basedOn w:val="DefaultParagraphFont"/>
    <w:qFormat/>
    <w:rPr/>
  </w:style>
  <w:style w:type="character" w:styleId="WWMuydestacado">
    <w:name w:val="WW-Muy destacado"/>
    <w:basedOn w:val="Fuentedeprrafopredeter"/>
    <w:qFormat/>
    <w:rPr>
      <w:b/>
    </w:rPr>
  </w:style>
  <w:style w:type="character" w:styleId="Destaquemayor">
    <w:name w:val="Destaque mayor"/>
    <w:qFormat/>
    <w:rPr>
      <w:rFonts w:ascii="Times New Roman" w:hAnsi="Times New Roman"/>
      <w:b/>
      <w:sz w:val="22"/>
    </w:rPr>
  </w:style>
  <w:style w:type="character" w:styleId="WWMuydestacado1">
    <w:name w:val="WW-Muy destacado1"/>
    <w:basedOn w:val="WWFuentedeprrafopredeter"/>
    <w:qFormat/>
    <w:rPr>
      <w:rFonts w:ascii="Times New Roman" w:hAnsi="Times New Roman"/>
      <w:b/>
      <w:sz w:val="22"/>
    </w:rPr>
  </w:style>
  <w:style w:type="paragraph" w:styleId="Encapalament">
    <w:name w:val="Encapçalament"/>
    <w:basedOn w:val="Normal"/>
    <w:next w:val="Cosdeltext"/>
    <w:qFormat/>
    <w:pPr>
      <w:keepNext w:val="true"/>
      <w:spacing w:beforeAutospacing="0" w:before="240" w:afterAutospacing="0" w:after="120"/>
    </w:pPr>
    <w:rPr>
      <w:rFonts w:ascii="Arial" w:hAnsi="Arial"/>
      <w:sz w:val="28"/>
    </w:rPr>
  </w:style>
  <w:style w:type="paragraph" w:styleId="Cosdeltext">
    <w:name w:val="Body Text"/>
    <w:basedOn w:val="Normal"/>
    <w:pPr>
      <w:widowControl/>
      <w:jc w:val="both"/>
    </w:pPr>
    <w:rPr>
      <w:rFonts w:ascii="Times New Roman" w:hAnsi="Times New Roman"/>
      <w:b/>
      <w:sz w:val="20"/>
      <w:u w:val="single"/>
    </w:rPr>
  </w:style>
  <w:style w:type="paragraph" w:styleId="Llista">
    <w:name w:val="List"/>
    <w:basedOn w:val="Cosdeltext"/>
    <w:pPr/>
    <w:rPr/>
  </w:style>
  <w:style w:type="paragraph" w:styleId="Llegenda">
    <w:name w:val="Caption"/>
    <w:basedOn w:val="Normal"/>
    <w:qFormat/>
    <w:pPr>
      <w:suppressLineNumbers/>
      <w:spacing w:beforeAutospacing="0" w:before="120" w:afterAutospacing="0" w:after="120"/>
    </w:pPr>
    <w:rPr>
      <w:i/>
      <w:sz w:val="24"/>
    </w:rPr>
  </w:style>
  <w:style w:type="paragraph" w:styleId="Ndex">
    <w:name w:val="Índex"/>
    <w:basedOn w:val="Normal"/>
    <w:qFormat/>
    <w:pPr>
      <w:suppressLineNumbers/>
    </w:pPr>
    <w:rPr/>
  </w:style>
  <w:style w:type="paragraph" w:styleId="Normal1">
    <w:name w:val="[Normal]"/>
    <w:qFormat/>
    <w:pPr>
      <w:keepNext w:val="false"/>
      <w:keepLines w:val="false"/>
      <w:pageBreakBefore w:val="false"/>
      <w:widowControl w:val="false"/>
      <w:shd w:val="clear" w:fill="auto"/>
      <w:suppressAutoHyphens w:val="tru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Arial" w:hAnsi="Arial" w:eastAsia="Times New Roman" w:cs="Times New Roman"/>
      <w:b w:val="false"/>
      <w:i w:val="false"/>
      <w:caps w:val="false"/>
      <w:smallCaps w:val="false"/>
      <w:vanish w:val="false"/>
      <w:color w:val="000000"/>
      <w:kern w:val="0"/>
      <w:position w:val="0"/>
      <w:sz w:val="24"/>
      <w:sz w:val="24"/>
      <w:szCs w:val="24"/>
      <w:u w:val="none"/>
      <w:shd w:fill="auto" w:val="clear"/>
      <w:vertAlign w:val="baseline"/>
      <w:lang w:val="ca-ES" w:eastAsia="zh-CN" w:bidi="hi-IN"/>
    </w:rPr>
  </w:style>
  <w:style w:type="paragraph" w:styleId="WWEstilopredeterminado">
    <w:name w:val="WW-Estilo predeterminado"/>
    <w:basedOn w:val="Normal1"/>
    <w:qFormat/>
    <w:pPr>
      <w:widowControl/>
    </w:pPr>
    <w:rPr>
      <w:rFonts w:ascii="Arial" w:hAnsi="Arial"/>
      <w:sz w:val="24"/>
    </w:rPr>
  </w:style>
  <w:style w:type="paragraph" w:styleId="Ttulo">
    <w:name w:val="Título"/>
    <w:basedOn w:val="Normal"/>
    <w:next w:val="Subttol"/>
    <w:qFormat/>
    <w:pPr>
      <w:widowControl/>
      <w:ind w:left="708" w:right="0" w:hanging="0"/>
      <w:jc w:val="center"/>
    </w:pPr>
    <w:rPr>
      <w:rFonts w:ascii="Arial" w:hAnsi="Arial"/>
      <w:b/>
      <w:sz w:val="24"/>
    </w:rPr>
  </w:style>
  <w:style w:type="paragraph" w:styleId="Subttol">
    <w:name w:val="Subtitle"/>
    <w:basedOn w:val="Encapalament"/>
    <w:next w:val="Cosdeltext"/>
    <w:qFormat/>
    <w:pPr>
      <w:jc w:val="center"/>
    </w:pPr>
    <w:rPr>
      <w:i/>
      <w:sz w:val="28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Encabezado">
    <w:name w:val="Encabezado"/>
    <w:basedOn w:val="Normal"/>
    <w:next w:val="Cosdeltext"/>
    <w:qFormat/>
    <w:pPr>
      <w:widowControl/>
      <w:tabs>
        <w:tab w:val="clear" w:pos="720"/>
        <w:tab w:val="center" w:pos="4252" w:leader="none"/>
        <w:tab w:val="right" w:pos="8504" w:leader="none"/>
      </w:tabs>
    </w:pPr>
    <w:rPr>
      <w:rFonts w:ascii="Times New Roman" w:hAnsi="Times New Roman"/>
      <w:sz w:val="20"/>
    </w:rPr>
  </w:style>
  <w:style w:type="paragraph" w:styleId="Etiqueta">
    <w:name w:val="Etiqueta"/>
    <w:basedOn w:val="Normal"/>
    <w:qFormat/>
    <w:pPr>
      <w:suppressLineNumbers/>
      <w:spacing w:beforeAutospacing="0" w:before="120" w:afterAutospacing="0" w:after="120"/>
    </w:pPr>
    <w:rPr>
      <w:rFonts w:ascii="Verdana" w:hAnsi="Verdana"/>
      <w:i/>
      <w:sz w:val="24"/>
    </w:rPr>
  </w:style>
  <w:style w:type="paragraph" w:styleId="Capaleraipeu">
    <w:name w:val="Capçalera i peu"/>
    <w:basedOn w:val="Normal"/>
    <w:qFormat/>
    <w:pPr/>
    <w:rPr/>
  </w:style>
  <w:style w:type="paragraph" w:styleId="Capalera">
    <w:name w:val="Header"/>
    <w:basedOn w:val="Normal"/>
    <w:next w:val="Cosdeltext"/>
    <w:pPr>
      <w:keepNext w:val="true"/>
      <w:widowControl/>
      <w:tabs>
        <w:tab w:val="clear" w:pos="720"/>
        <w:tab w:val="center" w:pos="4252" w:leader="none"/>
        <w:tab w:val="right" w:pos="8504" w:leader="none"/>
      </w:tabs>
      <w:spacing w:beforeAutospacing="0" w:before="240" w:afterAutospacing="0" w:after="120"/>
    </w:pPr>
    <w:rPr>
      <w:rFonts w:ascii="Arial" w:hAnsi="Arial"/>
      <w:sz w:val="24"/>
    </w:rPr>
  </w:style>
  <w:style w:type="paragraph" w:styleId="Epgrafe">
    <w:name w:val="Epígrafe"/>
    <w:basedOn w:val="Normal"/>
    <w:qFormat/>
    <w:pPr>
      <w:suppressLineNumbers/>
      <w:spacing w:beforeAutospacing="0" w:before="120" w:afterAutospacing="0" w:after="120"/>
    </w:pPr>
    <w:rPr>
      <w:i/>
      <w:sz w:val="24"/>
    </w:rPr>
  </w:style>
  <w:style w:type="paragraph" w:styleId="Encabezado6">
    <w:name w:val="Encabezado6"/>
    <w:basedOn w:val="Normal"/>
    <w:next w:val="Cosdeltext"/>
    <w:qFormat/>
    <w:pPr>
      <w:keepNext w:val="true"/>
      <w:spacing w:beforeAutospacing="0" w:before="240" w:afterAutospacing="0" w:after="120"/>
    </w:pPr>
    <w:rPr>
      <w:rFonts w:ascii="Arial" w:hAnsi="Arial"/>
      <w:sz w:val="28"/>
    </w:rPr>
  </w:style>
  <w:style w:type="paragraph" w:styleId="Encabezado5">
    <w:name w:val="Encabezado5"/>
    <w:basedOn w:val="Normal"/>
    <w:next w:val="Cosdeltext"/>
    <w:qFormat/>
    <w:pPr>
      <w:keepNext w:val="true"/>
      <w:spacing w:beforeAutospacing="0" w:before="240" w:afterAutospacing="0" w:after="120"/>
    </w:pPr>
    <w:rPr>
      <w:rFonts w:ascii="Arial" w:hAnsi="Arial"/>
      <w:sz w:val="28"/>
    </w:rPr>
  </w:style>
  <w:style w:type="paragraph" w:styleId="Encabezado4">
    <w:name w:val="Encabezado4"/>
    <w:basedOn w:val="Normal"/>
    <w:next w:val="Cosdeltext"/>
    <w:qFormat/>
    <w:pPr>
      <w:keepNext w:val="true"/>
      <w:spacing w:beforeAutospacing="0" w:before="240" w:afterAutospacing="0" w:after="120"/>
    </w:pPr>
    <w:rPr>
      <w:rFonts w:ascii="Arial" w:hAnsi="Arial"/>
      <w:sz w:val="28"/>
    </w:rPr>
  </w:style>
  <w:style w:type="paragraph" w:styleId="Encabezado3">
    <w:name w:val="Encabezado3"/>
    <w:basedOn w:val="Normal"/>
    <w:next w:val="Cosdeltext"/>
    <w:qFormat/>
    <w:pPr>
      <w:keepNext w:val="true"/>
      <w:spacing w:beforeAutospacing="0" w:before="240" w:afterAutospacing="0" w:after="120"/>
    </w:pPr>
    <w:rPr>
      <w:rFonts w:ascii="Arial" w:hAnsi="Arial"/>
      <w:sz w:val="28"/>
    </w:rPr>
  </w:style>
  <w:style w:type="paragraph" w:styleId="Encabezado2">
    <w:name w:val="Encabezado2"/>
    <w:basedOn w:val="Normal"/>
    <w:next w:val="Cosdeltext"/>
    <w:qFormat/>
    <w:pPr>
      <w:keepNext w:val="true"/>
      <w:spacing w:beforeAutospacing="0" w:before="240" w:afterAutospacing="0" w:after="120"/>
    </w:pPr>
    <w:rPr>
      <w:rFonts w:ascii="Arial" w:hAnsi="Arial"/>
      <w:sz w:val="28"/>
    </w:rPr>
  </w:style>
  <w:style w:type="paragraph" w:styleId="Encabezado1">
    <w:name w:val="Encabezado1"/>
    <w:basedOn w:val="Normal"/>
    <w:next w:val="Cosdeltext"/>
    <w:qFormat/>
    <w:pPr>
      <w:keepNext w:val="true"/>
      <w:spacing w:beforeAutospacing="0" w:before="240" w:afterAutospacing="0" w:after="120"/>
    </w:pPr>
    <w:rPr>
      <w:rFonts w:ascii="Arial" w:hAnsi="Arial"/>
      <w:sz w:val="28"/>
    </w:rPr>
  </w:style>
  <w:style w:type="paragraph" w:styleId="Perdefecte">
    <w:name w:val="Per defecte"/>
    <w:basedOn w:val="Normal1"/>
    <w:qFormat/>
    <w:pPr>
      <w:widowControl/>
    </w:pPr>
    <w:rPr>
      <w:rFonts w:ascii="Arial" w:hAnsi="Arial"/>
      <w:sz w:val="24"/>
    </w:rPr>
  </w:style>
  <w:style w:type="paragraph" w:styleId="Peudepgina">
    <w:name w:val="Footer"/>
    <w:basedOn w:val="Normal"/>
    <w:pPr>
      <w:widowControl w:val="false"/>
      <w:tabs>
        <w:tab w:val="clear" w:pos="720"/>
        <w:tab w:val="center" w:pos="4252" w:leader="none"/>
        <w:tab w:val="right" w:pos="8504" w:leader="none"/>
      </w:tabs>
    </w:pPr>
    <w:rPr>
      <w:rFonts w:ascii="Times New Roman" w:hAnsi="Times New Roman"/>
      <w:sz w:val="24"/>
    </w:rPr>
  </w:style>
  <w:style w:type="paragraph" w:styleId="Textoindependiente21">
    <w:name w:val="Texto independiente 21"/>
    <w:basedOn w:val="Normal"/>
    <w:qFormat/>
    <w:pPr>
      <w:widowControl/>
      <w:jc w:val="both"/>
    </w:pPr>
    <w:rPr>
      <w:rFonts w:ascii="Arial" w:hAnsi="Arial"/>
      <w:b/>
      <w:sz w:val="24"/>
    </w:rPr>
  </w:style>
  <w:style w:type="paragraph" w:styleId="Textoindependiente31">
    <w:name w:val="Texto independiente 31"/>
    <w:basedOn w:val="Normal"/>
    <w:qFormat/>
    <w:pPr>
      <w:jc w:val="both"/>
    </w:pPr>
    <w:rPr>
      <w:rFonts w:ascii="Comic Sans MS" w:hAnsi="Comic Sans MS"/>
      <w:sz w:val="32"/>
    </w:rPr>
  </w:style>
  <w:style w:type="paragraph" w:styleId="Sagnatdelcosdeltext">
    <w:name w:val="Body Text Indent"/>
    <w:basedOn w:val="Normal"/>
    <w:pPr>
      <w:widowControl/>
      <w:jc w:val="both"/>
    </w:pPr>
    <w:rPr>
      <w:rFonts w:ascii="Arial" w:hAnsi="Arial"/>
      <w:b/>
      <w:sz w:val="24"/>
    </w:rPr>
  </w:style>
  <w:style w:type="paragraph" w:styleId="Sangra2detindependiente1">
    <w:name w:val="Sangría 2 de t. independiente1"/>
    <w:basedOn w:val="Normal"/>
    <w:qFormat/>
    <w:pPr>
      <w:suppressAutoHyphens w:val="true"/>
      <w:ind w:left="284" w:right="0" w:hanging="284"/>
      <w:jc w:val="both"/>
    </w:pPr>
    <w:rPr/>
  </w:style>
  <w:style w:type="paragraph" w:styleId="Textosinformato1">
    <w:name w:val="Texto sin formato1"/>
    <w:basedOn w:val="Normal"/>
    <w:qFormat/>
    <w:pPr/>
    <w:rPr>
      <w:rFonts w:ascii="Courier New" w:hAnsi="Courier New"/>
      <w:sz w:val="20"/>
    </w:rPr>
  </w:style>
  <w:style w:type="paragraph" w:styleId="NormalWeb">
    <w:name w:val="Normal (Web)"/>
    <w:basedOn w:val="Normal"/>
    <w:qFormat/>
    <w:pPr>
      <w:widowControl/>
      <w:spacing w:beforeAutospacing="0" w:before="100" w:afterAutospacing="0" w:after="100"/>
    </w:pPr>
    <w:rPr>
      <w:rFonts w:ascii="Times New Roman" w:hAnsi="Times New Roman"/>
      <w:sz w:val="24"/>
    </w:rPr>
  </w:style>
  <w:style w:type="paragraph" w:styleId="Predeterminado">
    <w:name w:val="Predeterminado"/>
    <w:basedOn w:val="Normal1"/>
    <w:qFormat/>
    <w:pPr>
      <w:widowControl/>
    </w:pPr>
    <w:rPr>
      <w:rFonts w:ascii="Arial" w:hAnsi="Arial"/>
      <w:sz w:val="24"/>
    </w:rPr>
  </w:style>
  <w:style w:type="paragraph" w:styleId="Cita">
    <w:name w:val="Cita"/>
    <w:basedOn w:val="Normal"/>
    <w:qFormat/>
    <w:pPr>
      <w:widowControl/>
      <w:spacing w:beforeAutospacing="0" w:before="0" w:afterAutospacing="0" w:after="283"/>
      <w:ind w:left="567" w:right="567" w:hanging="0"/>
    </w:pPr>
    <w:rPr>
      <w:rFonts w:ascii="Arial" w:hAnsi="Arial"/>
      <w:sz w:val="24"/>
    </w:rPr>
  </w:style>
  <w:style w:type="paragraph" w:styleId="Textopreformateado">
    <w:name w:val="Texto preformateado"/>
    <w:basedOn w:val="Predeterminado"/>
    <w:qFormat/>
    <w:pPr>
      <w:widowControl/>
      <w:spacing w:beforeAutospacing="0" w:before="0" w:afterAutospacing="0" w:after="0"/>
    </w:pPr>
    <w:rPr>
      <w:rFonts w:ascii="Courier New" w:hAnsi="Courier New"/>
      <w:sz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Encabezadodelatabla">
    <w:name w:val="Encabezado de la tabla"/>
    <w:basedOn w:val="Contenidodelatabla"/>
    <w:qFormat/>
    <w:pPr>
      <w:suppressLineNumbers/>
      <w:jc w:val="center"/>
    </w:pPr>
    <w:rPr>
      <w:b/>
    </w:rPr>
  </w:style>
  <w:style w:type="paragraph" w:styleId="Textoindependiente">
    <w:name w:val="Texto independiente"/>
    <w:basedOn w:val="Normal"/>
    <w:qFormat/>
    <w:pPr>
      <w:widowControl/>
      <w:jc w:val="both"/>
    </w:pPr>
    <w:rPr>
      <w:rFonts w:ascii="Times New Roman" w:hAnsi="Times New Roman"/>
      <w:sz w:val="26"/>
    </w:rPr>
  </w:style>
  <w:style w:type="paragraph" w:styleId="WWTtulo1">
    <w:name w:val="WW-Título 1"/>
    <w:basedOn w:val="Normal"/>
    <w:qFormat/>
    <w:pPr>
      <w:keepNext w:val="true"/>
      <w:widowControl/>
      <w:jc w:val="both"/>
    </w:pPr>
    <w:rPr>
      <w:rFonts w:ascii="Times New Roman" w:hAnsi="Times New Roman"/>
      <w:b/>
      <w:sz w:val="24"/>
    </w:rPr>
  </w:style>
  <w:style w:type="paragraph" w:styleId="Textoindependiente3">
    <w:name w:val="Texto independiente 3"/>
    <w:basedOn w:val="Normal"/>
    <w:qFormat/>
    <w:pPr>
      <w:widowControl/>
    </w:pPr>
    <w:rPr>
      <w:rFonts w:ascii="Times New Roman" w:hAnsi="Times New Roman"/>
      <w:sz w:val="24"/>
    </w:rPr>
  </w:style>
  <w:style w:type="paragraph" w:styleId="Textosinformato">
    <w:name w:val="Texto sin formato"/>
    <w:basedOn w:val="Normal"/>
    <w:qFormat/>
    <w:pPr>
      <w:widowControl/>
    </w:pPr>
    <w:rPr>
      <w:rFonts w:ascii="Courier New" w:hAnsi="Courier New"/>
      <w:sz w:val="20"/>
    </w:rPr>
  </w:style>
  <w:style w:type="paragraph" w:styleId="WWTtulo2">
    <w:name w:val="WW-Título 2"/>
    <w:basedOn w:val="Normal"/>
    <w:qFormat/>
    <w:pPr>
      <w:keepNext w:val="true"/>
      <w:widowControl/>
    </w:pPr>
    <w:rPr>
      <w:rFonts w:ascii="Times New Roman" w:hAnsi="Times New Roman"/>
      <w:sz w:val="26"/>
    </w:rPr>
  </w:style>
  <w:style w:type="paragraph" w:styleId="WWTtulo3">
    <w:name w:val="WW-Título 3"/>
    <w:basedOn w:val="Normal"/>
    <w:qFormat/>
    <w:pPr>
      <w:keepNext w:val="true"/>
      <w:widowControl/>
      <w:ind w:left="708" w:right="0" w:firstLine="708"/>
    </w:pPr>
    <w:rPr>
      <w:rFonts w:ascii="Verdana" w:hAnsi="Verdana"/>
      <w:b/>
      <w:sz w:val="22"/>
    </w:rPr>
  </w:style>
  <w:style w:type="paragraph" w:styleId="WWTtulo4">
    <w:name w:val="WW-Título 4"/>
    <w:basedOn w:val="Normal"/>
    <w:qFormat/>
    <w:pPr>
      <w:keepNext w:val="true"/>
      <w:widowControl/>
      <w:ind w:left="0" w:right="0" w:firstLine="708"/>
    </w:pPr>
    <w:rPr>
      <w:rFonts w:ascii="Verdana" w:hAnsi="Verdana"/>
      <w:b/>
      <w:sz w:val="20"/>
    </w:rPr>
  </w:style>
  <w:style w:type="paragraph" w:styleId="WWTtulo5">
    <w:name w:val="WW-Título 5"/>
    <w:basedOn w:val="Normal"/>
    <w:qFormat/>
    <w:pPr>
      <w:keepNext w:val="true"/>
      <w:widowControl/>
      <w:jc w:val="both"/>
    </w:pPr>
    <w:rPr>
      <w:rFonts w:ascii="Times New Roman" w:hAnsi="Times New Roman"/>
      <w:sz w:val="24"/>
    </w:rPr>
  </w:style>
  <w:style w:type="paragraph" w:styleId="Mapadeldocumento">
    <w:name w:val="Mapa del documento"/>
    <w:basedOn w:val="Normal"/>
    <w:qFormat/>
    <w:pPr>
      <w:widowControl/>
    </w:pPr>
    <w:rPr>
      <w:rFonts w:ascii="Tahoma" w:hAnsi="Tahoma"/>
      <w:sz w:val="20"/>
      <w:highlight w:val="darkBlue"/>
    </w:rPr>
  </w:style>
  <w:style w:type="paragraph" w:styleId="WWPiedepgina">
    <w:name w:val="WW-Pie de página"/>
    <w:basedOn w:val="Normal"/>
    <w:qFormat/>
    <w:pPr>
      <w:widowControl/>
      <w:tabs>
        <w:tab w:val="clear" w:pos="720"/>
        <w:tab w:val="center" w:pos="4252" w:leader="none"/>
        <w:tab w:val="right" w:pos="8504" w:leader="none"/>
      </w:tabs>
    </w:pPr>
    <w:rPr>
      <w:rFonts w:ascii="Times New Roman" w:hAnsi="Times New Roman"/>
      <w:sz w:val="20"/>
    </w:rPr>
  </w:style>
  <w:style w:type="paragraph" w:styleId="Listaconvietas">
    <w:name w:val="Lista con viñetas"/>
    <w:basedOn w:val="Normal"/>
    <w:qFormat/>
    <w:pPr>
      <w:widowControl/>
      <w:tabs>
        <w:tab w:val="clear" w:pos="720"/>
        <w:tab w:val="left" w:pos="360" w:leader="none"/>
      </w:tabs>
      <w:ind w:left="360" w:right="0" w:hanging="360"/>
    </w:pPr>
    <w:rPr>
      <w:rFonts w:ascii="Times New Roman" w:hAnsi="Times New Roman"/>
      <w:sz w:val="20"/>
    </w:rPr>
  </w:style>
  <w:style w:type="paragraph" w:styleId="Listaconvietas2">
    <w:name w:val="Lista con viñetas 2"/>
    <w:basedOn w:val="Normal"/>
    <w:qFormat/>
    <w:pPr>
      <w:widowControl/>
      <w:tabs>
        <w:tab w:val="clear" w:pos="720"/>
        <w:tab w:val="left" w:pos="643" w:leader="none"/>
      </w:tabs>
      <w:ind w:left="643" w:right="0" w:hanging="360"/>
    </w:pPr>
    <w:rPr>
      <w:rFonts w:ascii="Times New Roman" w:hAnsi="Times New Roman"/>
      <w:sz w:val="20"/>
    </w:rPr>
  </w:style>
  <w:style w:type="paragraph" w:styleId="WWLista">
    <w:name w:val="WW-Lista"/>
    <w:basedOn w:val="Normal"/>
    <w:qFormat/>
    <w:pPr>
      <w:widowControl/>
      <w:ind w:left="283" w:right="0" w:hanging="283"/>
    </w:pPr>
    <w:rPr>
      <w:rFonts w:ascii="Times New Roman" w:hAnsi="Times New Roman"/>
      <w:sz w:val="20"/>
    </w:rPr>
  </w:style>
  <w:style w:type="paragraph" w:styleId="Sangradetindependiente">
    <w:name w:val="Sangría de t. independiente"/>
    <w:basedOn w:val="Normal"/>
    <w:qFormat/>
    <w:pPr>
      <w:widowControl/>
      <w:jc w:val="both"/>
    </w:pPr>
    <w:rPr>
      <w:rFonts w:ascii="Arial" w:hAnsi="Arial"/>
      <w:sz w:val="24"/>
    </w:rPr>
  </w:style>
  <w:style w:type="paragraph" w:styleId="Sangranormal">
    <w:name w:val="Sangría normal"/>
    <w:basedOn w:val="Normal"/>
    <w:qFormat/>
    <w:pPr>
      <w:widowControl/>
      <w:ind w:left="708" w:right="0" w:hanging="0"/>
    </w:pPr>
    <w:rPr>
      <w:rFonts w:ascii="Times New Roman" w:hAnsi="Times New Roman"/>
      <w:sz w:val="20"/>
    </w:rPr>
  </w:style>
  <w:style w:type="paragraph" w:styleId="Encapalament11">
    <w:name w:val="Encapalament 1"/>
    <w:basedOn w:val="Normal"/>
    <w:qFormat/>
    <w:pPr>
      <w:keepNext w:val="true"/>
      <w:widowControl/>
      <w:ind w:left="432" w:right="0" w:hanging="432"/>
    </w:pPr>
    <w:rPr>
      <w:rFonts w:ascii="Arial" w:hAnsi="Arial"/>
      <w:b/>
      <w:sz w:val="24"/>
      <w:u w:val="single"/>
    </w:rPr>
  </w:style>
  <w:style w:type="paragraph" w:styleId="Normaljustificado">
    <w:name w:val="Normal + justificado"/>
    <w:basedOn w:val="WWTtulo1"/>
    <w:qFormat/>
    <w:pPr>
      <w:widowControl/>
      <w:jc w:val="both"/>
    </w:pPr>
    <w:rPr>
      <w:rFonts w:ascii="Arial Narrow" w:hAnsi="Arial Narrow"/>
      <w:b/>
      <w:sz w:val="22"/>
    </w:rPr>
  </w:style>
  <w:style w:type="paragraph" w:styleId="EstilCIM">
    <w:name w:val="Estil CIM"/>
    <w:basedOn w:val="Normal"/>
    <w:qFormat/>
    <w:pPr>
      <w:widowControl/>
      <w:jc w:val="both"/>
    </w:pPr>
    <w:rPr>
      <w:rFonts w:ascii="Arial" w:hAnsi="Arial"/>
      <w:sz w:val="22"/>
    </w:rPr>
  </w:style>
  <w:style w:type="paragraph" w:styleId="Textoindependiente2">
    <w:name w:val="Texto independiente 2"/>
    <w:basedOn w:val="Normal"/>
    <w:qFormat/>
    <w:pPr>
      <w:widowControl/>
      <w:jc w:val="both"/>
    </w:pPr>
    <w:rPr>
      <w:rFonts w:ascii="Arial" w:hAnsi="Arial"/>
      <w:b/>
      <w:sz w:val="22"/>
    </w:rPr>
  </w:style>
  <w:style w:type="paragraph" w:styleId="Capalera1">
    <w:name w:val="Capalera"/>
    <w:basedOn w:val="Normal"/>
    <w:qFormat/>
    <w:pPr>
      <w:widowControl/>
      <w:tabs>
        <w:tab w:val="clear" w:pos="720"/>
        <w:tab w:val="center" w:pos="4252" w:leader="none"/>
        <w:tab w:val="right" w:pos="8504" w:leader="none"/>
      </w:tabs>
    </w:pPr>
    <w:rPr>
      <w:rFonts w:ascii="Times New Roman" w:hAnsi="Times New Roman"/>
      <w:sz w:val="20"/>
    </w:rPr>
  </w:style>
  <w:style w:type="paragraph" w:styleId="MeuEstil">
    <w:name w:val="Meu Estil"/>
    <w:basedOn w:val="Normal"/>
    <w:qFormat/>
    <w:pPr>
      <w:widowControl/>
      <w:jc w:val="both"/>
    </w:pPr>
    <w:rPr>
      <w:rFonts w:ascii="Arial" w:hAnsi="Arial"/>
      <w:sz w:val="24"/>
    </w:rPr>
  </w:style>
  <w:style w:type="paragraph" w:styleId="WWTtulo9">
    <w:name w:val="WW-Título 9"/>
    <w:basedOn w:val="Normal"/>
    <w:qFormat/>
    <w:pPr>
      <w:keepNext w:val="true"/>
      <w:widowControl/>
      <w:tabs>
        <w:tab w:val="clear" w:pos="720"/>
        <w:tab w:val="left" w:pos="1584" w:leader="none"/>
      </w:tabs>
      <w:ind w:left="1584" w:right="0" w:hanging="1584"/>
      <w:jc w:val="center"/>
    </w:pPr>
    <w:rPr>
      <w:rFonts w:ascii="Times New Roman" w:hAnsi="Times New Roman"/>
      <w:sz w:val="24"/>
    </w:rPr>
  </w:style>
  <w:style w:type="paragraph" w:styleId="BodyText2">
    <w:name w:val="Body Text 2"/>
    <w:basedOn w:val="Normal"/>
    <w:qFormat/>
    <w:pPr>
      <w:widowControl/>
      <w:jc w:val="both"/>
    </w:pPr>
    <w:rPr>
      <w:rFonts w:ascii="Arial" w:hAnsi="Arial"/>
      <w:sz w:val="24"/>
    </w:rPr>
  </w:style>
  <w:style w:type="paragraph" w:styleId="Contingutdelataula">
    <w:name w:val="Contingut de la taula"/>
    <w:basedOn w:val="Normal"/>
    <w:qFormat/>
    <w:pPr>
      <w:widowControl/>
      <w:suppressLineNumbers/>
    </w:pPr>
    <w:rPr>
      <w:rFonts w:ascii="Arial" w:hAnsi="Arial"/>
      <w:sz w:val="24"/>
    </w:rPr>
  </w:style>
  <w:style w:type="paragraph" w:styleId="Notaalpeu">
    <w:name w:val="Footnote Text"/>
    <w:basedOn w:val="Normal"/>
    <w:pPr>
      <w:widowControl/>
      <w:suppressLineNumbers/>
      <w:ind w:left="339" w:right="0" w:hanging="339"/>
    </w:pPr>
    <w:rPr>
      <w:rFonts w:ascii="Arial" w:hAnsi="Arial"/>
      <w:sz w:val="20"/>
    </w:rPr>
  </w:style>
  <w:style w:type="paragraph" w:styleId="Peudepgina1">
    <w:name w:val="Peu de pgina"/>
    <w:basedOn w:val="Normal"/>
    <w:qFormat/>
    <w:pPr>
      <w:widowControl/>
      <w:tabs>
        <w:tab w:val="clear" w:pos="720"/>
        <w:tab w:val="center" w:pos="4252" w:leader="none"/>
        <w:tab w:val="right" w:pos="8504" w:leader="none"/>
      </w:tabs>
    </w:pPr>
    <w:rPr>
      <w:rFonts w:ascii="Times New Roman" w:hAnsi="Times New Roman"/>
      <w:sz w:val="20"/>
    </w:rPr>
  </w:style>
  <w:style w:type="paragraph" w:styleId="WWEstilpredeterminat">
    <w:name w:val="WW-Estil predeterminat"/>
    <w:basedOn w:val="Normal1"/>
    <w:qFormat/>
    <w:pPr>
      <w:widowControl/>
    </w:pPr>
    <w:rPr>
      <w:rFonts w:ascii="Times New Roman" w:hAnsi="Times New Roman"/>
      <w:sz w:val="24"/>
    </w:rPr>
  </w:style>
  <w:style w:type="paragraph" w:styleId="WWCuerpodetexto">
    <w:name w:val="WW-Cuerpo de texto"/>
    <w:basedOn w:val="WWEstilopredeterminado"/>
    <w:qFormat/>
    <w:pPr>
      <w:widowControl/>
      <w:jc w:val="both"/>
    </w:pPr>
    <w:rPr>
      <w:rFonts w:ascii="Arial" w:hAnsi="Arial"/>
      <w:b/>
      <w:sz w:val="24"/>
    </w:rPr>
  </w:style>
  <w:style w:type="paragraph" w:styleId="Encabezado11">
    <w:name w:val="Encabezado 1"/>
    <w:basedOn w:val="Normal"/>
    <w:qFormat/>
    <w:pPr>
      <w:keepNext w:val="true"/>
      <w:widowControl/>
      <w:spacing w:beforeAutospacing="0" w:before="240" w:afterAutospacing="0" w:after="60"/>
      <w:ind w:left="432" w:right="0" w:hanging="432"/>
    </w:pPr>
    <w:rPr>
      <w:rFonts w:ascii="Arial" w:hAnsi="Arial"/>
      <w:b/>
      <w:sz w:val="24"/>
      <w:u w:val="single"/>
    </w:rPr>
  </w:style>
  <w:style w:type="paragraph" w:styleId="Encabezado21">
    <w:name w:val="Encabezado 2"/>
    <w:basedOn w:val="Predeterminado"/>
    <w:qFormat/>
    <w:pPr>
      <w:keepNext w:val="true"/>
      <w:widowControl/>
      <w:ind w:left="576" w:right="0" w:hanging="576"/>
      <w:jc w:val="both"/>
    </w:pPr>
    <w:rPr>
      <w:rFonts w:ascii="Arial" w:hAnsi="Arial"/>
      <w:b/>
      <w:sz w:val="24"/>
      <w:u w:val="single"/>
    </w:rPr>
  </w:style>
  <w:style w:type="paragraph" w:styleId="WWCuerpodetextoconsangra">
    <w:name w:val="WW-Cuerpo de texto con sangría"/>
    <w:basedOn w:val="Predeterminado"/>
    <w:qFormat/>
    <w:pPr>
      <w:widowControl/>
      <w:ind w:left="360" w:right="0" w:hanging="0"/>
      <w:jc w:val="both"/>
    </w:pPr>
    <w:rPr>
      <w:rFonts w:ascii="Arial" w:hAnsi="Arial"/>
      <w:sz w:val="24"/>
    </w:rPr>
  </w:style>
  <w:style w:type="paragraph" w:styleId="Encabezado9">
    <w:name w:val="Encabezado 9"/>
    <w:basedOn w:val="Predeterminado"/>
    <w:qFormat/>
    <w:pPr>
      <w:keepNext w:val="true"/>
      <w:widowControl/>
      <w:ind w:left="432" w:right="0" w:hanging="432"/>
      <w:jc w:val="both"/>
    </w:pPr>
    <w:rPr>
      <w:rFonts w:ascii="Arial" w:hAnsi="Arial"/>
      <w:b/>
      <w:sz w:val="22"/>
    </w:rPr>
  </w:style>
  <w:style w:type="paragraph" w:styleId="Encabezado7">
    <w:name w:val="Encabezado 7"/>
    <w:basedOn w:val="Predeterminado"/>
    <w:qFormat/>
    <w:pPr>
      <w:keepNext w:val="true"/>
      <w:widowControl/>
      <w:ind w:left="432" w:right="0" w:hanging="432"/>
      <w:jc w:val="both"/>
    </w:pPr>
    <w:rPr>
      <w:rFonts w:ascii="Arial" w:hAnsi="Arial"/>
      <w:sz w:val="22"/>
      <w:u w:val="single"/>
    </w:rPr>
  </w:style>
  <w:style w:type="paragraph" w:styleId="Sangra2detindependiente">
    <w:name w:val="Sangría 2 de t. independiente"/>
    <w:basedOn w:val="Predeterminado"/>
    <w:qFormat/>
    <w:pPr>
      <w:widowControl/>
      <w:ind w:left="426" w:right="0" w:hanging="426"/>
    </w:pPr>
    <w:rPr>
      <w:rFonts w:ascii="Arial" w:hAnsi="Arial"/>
      <w:sz w:val="22"/>
    </w:rPr>
  </w:style>
  <w:style w:type="paragraph" w:styleId="Encabezado41">
    <w:name w:val="Encabezado 4"/>
    <w:basedOn w:val="Predeterminado"/>
    <w:qFormat/>
    <w:pPr>
      <w:keepNext w:val="true"/>
      <w:widowControl/>
      <w:ind w:left="432" w:right="0" w:hanging="432"/>
      <w:jc w:val="both"/>
    </w:pPr>
    <w:rPr>
      <w:rFonts w:ascii="Arial" w:hAnsi="Arial"/>
      <w:sz w:val="20"/>
      <w:u w:val="single"/>
    </w:rPr>
  </w:style>
  <w:style w:type="paragraph" w:styleId="H5">
    <w:name w:val="H5"/>
    <w:basedOn w:val="Predeterminado"/>
    <w:qFormat/>
    <w:pPr>
      <w:keepNext w:val="true"/>
      <w:widowControl/>
      <w:spacing w:beforeAutospacing="0" w:before="100" w:afterAutospacing="0" w:after="100"/>
    </w:pPr>
    <w:rPr>
      <w:rFonts w:ascii="Times New Roman" w:hAnsi="Times New Roman"/>
      <w:b/>
      <w:sz w:val="20"/>
    </w:rPr>
  </w:style>
  <w:style w:type="paragraph" w:styleId="Encabezado8">
    <w:name w:val="Encabezado 8"/>
    <w:basedOn w:val="Predeterminado"/>
    <w:qFormat/>
    <w:pPr>
      <w:keepNext w:val="true"/>
      <w:widowControl/>
      <w:ind w:left="432" w:right="0" w:hanging="432"/>
      <w:jc w:val="both"/>
    </w:pPr>
    <w:rPr>
      <w:rFonts w:ascii="Arial" w:hAnsi="Arial"/>
      <w:b/>
      <w:sz w:val="22"/>
    </w:rPr>
  </w:style>
  <w:style w:type="paragraph" w:styleId="Encabezado31">
    <w:name w:val="Encabezado 3"/>
    <w:basedOn w:val="Predeterminado"/>
    <w:qFormat/>
    <w:pPr>
      <w:keepNext w:val="true"/>
      <w:widowControl/>
      <w:ind w:left="720" w:right="0" w:hanging="720"/>
      <w:jc w:val="center"/>
    </w:pPr>
    <w:rPr>
      <w:rFonts w:ascii="Arial" w:hAnsi="Arial"/>
      <w:b/>
      <w:sz w:val="24"/>
      <w:u w:val="single"/>
    </w:rPr>
  </w:style>
  <w:style w:type="paragraph" w:styleId="Encabezado51">
    <w:name w:val="Encabezado 5"/>
    <w:basedOn w:val="Predeterminado"/>
    <w:qFormat/>
    <w:pPr>
      <w:keepNext w:val="true"/>
      <w:widowControl/>
      <w:ind w:left="1008" w:right="0" w:hanging="1008"/>
      <w:jc w:val="center"/>
    </w:pPr>
    <w:rPr>
      <w:rFonts w:ascii="Arial" w:hAnsi="Arial"/>
      <w:b/>
      <w:sz w:val="16"/>
      <w:u w:val="single"/>
    </w:rPr>
  </w:style>
  <w:style w:type="paragraph" w:styleId="Prrafodelista">
    <w:name w:val="Párrafo de lista"/>
    <w:basedOn w:val="Normal"/>
    <w:qFormat/>
    <w:pPr>
      <w:widowControl/>
      <w:ind w:left="708" w:right="0" w:hanging="0"/>
      <w:jc w:val="both"/>
    </w:pPr>
    <w:rPr>
      <w:rFonts w:ascii="LegacySanITCBoo" w:hAnsi="LegacySanITCBoo"/>
      <w:sz w:val="26"/>
    </w:rPr>
  </w:style>
  <w:style w:type="paragraph" w:styleId="WWTextoindependiente3">
    <w:name w:val="WW-Texto independiente 3"/>
    <w:basedOn w:val="Normal"/>
    <w:qFormat/>
    <w:pPr>
      <w:widowControl/>
      <w:tabs>
        <w:tab w:val="clear" w:pos="720"/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left" w:pos="8496" w:leader="none"/>
        <w:tab w:val="left" w:pos="9204" w:leader="none"/>
        <w:tab w:val="left" w:pos="9912" w:leader="none"/>
      </w:tabs>
      <w:jc w:val="both"/>
    </w:pPr>
    <w:rPr>
      <w:rFonts w:ascii="Arial" w:hAnsi="Arial"/>
      <w:b/>
      <w:sz w:val="22"/>
    </w:rPr>
  </w:style>
  <w:style w:type="paragraph" w:styleId="Encabezado61">
    <w:name w:val="Encabezado 6"/>
    <w:basedOn w:val="Predeterminado"/>
    <w:qFormat/>
    <w:pPr>
      <w:keepNext w:val="true"/>
      <w:widowControl/>
      <w:ind w:left="432" w:right="0" w:hanging="432"/>
      <w:jc w:val="both"/>
    </w:pPr>
    <w:rPr>
      <w:rFonts w:ascii="Arial" w:hAnsi="Arial"/>
      <w:sz w:val="22"/>
      <w:u w:val="single"/>
    </w:rPr>
  </w:style>
  <w:style w:type="paragraph" w:styleId="Sangra3detindependiente">
    <w:name w:val="Sangría 3 de t. independiente"/>
    <w:basedOn w:val="Predeterminado"/>
    <w:qFormat/>
    <w:pPr>
      <w:widowControl/>
      <w:tabs>
        <w:tab w:val="clear" w:pos="720"/>
        <w:tab w:val="left" w:pos="426" w:leader="none"/>
      </w:tabs>
      <w:ind w:left="426" w:right="0" w:hanging="0"/>
      <w:jc w:val="both"/>
    </w:pPr>
    <w:rPr>
      <w:rFonts w:ascii="Arial" w:hAnsi="Arial"/>
      <w:sz w:val="24"/>
    </w:rPr>
  </w:style>
  <w:style w:type="paragraph" w:styleId="Encabezamiento">
    <w:name w:val="Encabezamiento"/>
    <w:basedOn w:val="Predeterminado"/>
    <w:qFormat/>
    <w:pPr>
      <w:widowControl/>
      <w:tabs>
        <w:tab w:val="clear" w:pos="720"/>
        <w:tab w:val="center" w:pos="4252" w:leader="none"/>
        <w:tab w:val="right" w:pos="8504" w:leader="none"/>
      </w:tabs>
    </w:pPr>
    <w:rPr>
      <w:rFonts w:ascii="Times New Roman" w:hAnsi="Times New Roman"/>
      <w:sz w:val="20"/>
    </w:rPr>
  </w:style>
  <w:style w:type="paragraph" w:styleId="Article">
    <w:name w:val="Article"/>
    <w:basedOn w:val="Predeterminado"/>
    <w:qFormat/>
    <w:pPr>
      <w:widowControl/>
      <w:tabs>
        <w:tab w:val="clear" w:pos="720"/>
        <w:tab w:val="left" w:pos="1701" w:leader="none"/>
        <w:tab w:val="left" w:pos="2552" w:leader="none"/>
        <w:tab w:val="left" w:pos="3402" w:leader="none"/>
        <w:tab w:val="left" w:pos="4253" w:leader="none"/>
        <w:tab w:val="left" w:pos="5103" w:leader="none"/>
        <w:tab w:val="left" w:pos="5954" w:leader="none"/>
        <w:tab w:val="left" w:pos="6804" w:leader="none"/>
        <w:tab w:val="left" w:pos="7655" w:leader="none"/>
        <w:tab w:val="left" w:pos="8505" w:leader="none"/>
      </w:tabs>
      <w:ind w:left="1701" w:right="0" w:hanging="1701"/>
      <w:jc w:val="both"/>
    </w:pPr>
    <w:rPr>
      <w:rFonts w:ascii="Times New Roman" w:hAnsi="Times New Roman"/>
      <w:b/>
      <w:sz w:val="20"/>
    </w:rPr>
  </w:style>
  <w:style w:type="paragraph" w:styleId="LONormal">
    <w:name w:val="LO-Normal"/>
    <w:basedOn w:val="Normal1"/>
    <w:qFormat/>
    <w:pPr>
      <w:widowControl/>
    </w:pPr>
    <w:rPr>
      <w:rFonts w:ascii="Times New Roman" w:hAnsi="Times New Roman"/>
      <w:sz w:val="24"/>
    </w:rPr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</w:rPr>
  </w:style>
  <w:style w:type="paragraph" w:styleId="PlainText">
    <w:name w:val="Plain Text"/>
    <w:basedOn w:val="Normal"/>
    <w:qFormat/>
    <w:pPr/>
    <w:rPr>
      <w:rFonts w:ascii="Courier New" w:hAnsi="Courier New"/>
    </w:rPr>
  </w:style>
  <w:style w:type="paragraph" w:styleId="BodyText3">
    <w:name w:val="Body Text 3"/>
    <w:basedOn w:val="Normal"/>
    <w:qFormat/>
    <w:pPr>
      <w:widowControl/>
      <w:tabs>
        <w:tab w:val="clear" w:pos="720"/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left" w:pos="8496" w:leader="none"/>
        <w:tab w:val="left" w:pos="9204" w:leader="none"/>
        <w:tab w:val="left" w:pos="9912" w:leader="none"/>
      </w:tabs>
      <w:jc w:val="both"/>
    </w:pPr>
    <w:rPr>
      <w:rFonts w:ascii="Arial" w:hAnsi="Arial"/>
      <w:sz w:val="22"/>
    </w:rPr>
  </w:style>
  <w:style w:type="paragraph" w:styleId="WWTextoindependiente2">
    <w:name w:val="WW-Texto independiente 2"/>
    <w:basedOn w:val="Normal"/>
    <w:qFormat/>
    <w:pPr>
      <w:widowControl/>
      <w:tabs>
        <w:tab w:val="clear" w:pos="720"/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left" w:pos="8496" w:leader="none"/>
        <w:tab w:val="left" w:pos="9204" w:leader="none"/>
        <w:tab w:val="left" w:pos="9912" w:leader="none"/>
      </w:tabs>
      <w:jc w:val="both"/>
    </w:pPr>
    <w:rPr>
      <w:rFonts w:ascii="Arial" w:hAnsi="Arial"/>
      <w:b/>
      <w:i/>
      <w:sz w:val="24"/>
    </w:rPr>
  </w:style>
  <w:style w:type="paragraph" w:styleId="Listar">
    <w:name w:val="Listar"/>
    <w:basedOn w:val="Normal"/>
    <w:qFormat/>
    <w:pPr>
      <w:widowControl/>
      <w:jc w:val="both"/>
    </w:pPr>
    <w:rPr>
      <w:rFonts w:ascii="Arial Narrow" w:hAnsi="Arial Narrow"/>
      <w:sz w:val="22"/>
    </w:rPr>
  </w:style>
  <w:style w:type="paragraph" w:styleId="WWTtulo7">
    <w:name w:val="WW-Título 7"/>
    <w:basedOn w:val="Normal"/>
    <w:qFormat/>
    <w:pPr>
      <w:keepNext w:val="true"/>
      <w:widowControl/>
      <w:ind w:left="1296" w:right="0" w:hanging="1296"/>
      <w:jc w:val="center"/>
    </w:pPr>
    <w:rPr>
      <w:rFonts w:ascii="Arial" w:hAnsi="Arial"/>
      <w:b/>
      <w:sz w:val="22"/>
    </w:rPr>
  </w:style>
  <w:style w:type="paragraph" w:styleId="WWTtulo8">
    <w:name w:val="WW-Título 8"/>
    <w:basedOn w:val="Normal"/>
    <w:qFormat/>
    <w:pPr>
      <w:keepNext w:val="true"/>
      <w:widowControl/>
      <w:ind w:left="1440" w:right="0" w:hanging="1440"/>
      <w:jc w:val="center"/>
    </w:pPr>
    <w:rPr>
      <w:rFonts w:ascii="Arial" w:hAnsi="Arial"/>
      <w:b/>
      <w:sz w:val="24"/>
    </w:rPr>
  </w:style>
  <w:style w:type="paragraph" w:styleId="Xl27">
    <w:name w:val="xl27"/>
    <w:basedOn w:val="Normal"/>
    <w:qFormat/>
    <w:pPr>
      <w:widowControl/>
      <w:spacing w:beforeAutospacing="0" w:before="100" w:afterAutospacing="0" w:after="100"/>
      <w:jc w:val="center"/>
    </w:pPr>
    <w:rPr>
      <w:rFonts w:ascii="Arial" w:hAnsi="Arial"/>
      <w:b/>
      <w:sz w:val="16"/>
    </w:rPr>
  </w:style>
  <w:style w:type="paragraph" w:styleId="Xl31">
    <w:name w:val="xl31"/>
    <w:basedOn w:val="Normal"/>
    <w:qFormat/>
    <w:pPr>
      <w:widowControl/>
      <w:spacing w:beforeAutospacing="0" w:before="100" w:afterAutospacing="0" w:after="100"/>
      <w:jc w:val="center"/>
    </w:pPr>
    <w:rPr>
      <w:rFonts w:ascii="Arial" w:hAnsi="Arial"/>
      <w:sz w:val="16"/>
    </w:rPr>
  </w:style>
  <w:style w:type="paragraph" w:styleId="Xl32">
    <w:name w:val="xl32"/>
    <w:basedOn w:val="Normal"/>
    <w:qFormat/>
    <w:pPr>
      <w:widowControl/>
      <w:spacing w:beforeAutospacing="0" w:before="100" w:afterAutospacing="0" w:after="100"/>
    </w:pPr>
    <w:rPr>
      <w:rFonts w:ascii="Arial" w:hAnsi="Arial"/>
      <w:sz w:val="16"/>
    </w:rPr>
  </w:style>
  <w:style w:type="paragraph" w:styleId="Wdefaultparagraphstyle">
    <w:name w:val="wdefault-paragraph-style"/>
    <w:basedOn w:val="Normal1"/>
    <w:qFormat/>
    <w:pPr>
      <w:widowControl/>
    </w:pPr>
    <w:rPr>
      <w:rFonts w:ascii="Times New Roman" w:hAnsi="Times New Roman"/>
      <w:sz w:val="24"/>
    </w:rPr>
  </w:style>
  <w:style w:type="paragraph" w:styleId="Wwdefaultparagraphstyle">
    <w:name w:val="wwdefault-paragraph-style"/>
    <w:basedOn w:val="Wdefaultparagraphstyle"/>
    <w:qFormat/>
    <w:pPr>
      <w:widowControl/>
    </w:pPr>
    <w:rPr>
      <w:rFonts w:ascii="Times New Roman" w:hAnsi="Times New Roman"/>
      <w:sz w:val="24"/>
    </w:rPr>
  </w:style>
  <w:style w:type="paragraph" w:styleId="WwStandard">
    <w:name w:val="wwStandard"/>
    <w:basedOn w:val="Wwdefaultparagraphstyle"/>
    <w:qFormat/>
    <w:pPr>
      <w:widowControl/>
    </w:pPr>
    <w:rPr>
      <w:rFonts w:ascii="Arial1" w:hAnsi="Arial1"/>
      <w:sz w:val="24"/>
    </w:rPr>
  </w:style>
  <w:style w:type="paragraph" w:styleId="WwText5f205fbody">
    <w:name w:val="wwText_5f_20_5f_body"/>
    <w:basedOn w:val="WwStandard"/>
    <w:qFormat/>
    <w:pPr>
      <w:widowControl/>
      <w:jc w:val="both"/>
    </w:pPr>
    <w:rPr>
      <w:rFonts w:ascii="Times New Roman" w:hAnsi="Times New Roman"/>
      <w:sz w:val="26"/>
    </w:rPr>
  </w:style>
  <w:style w:type="paragraph" w:styleId="WwP15">
    <w:name w:val="wwP15"/>
    <w:basedOn w:val="WwText5f205fbody"/>
    <w:qFormat/>
    <w:pPr>
      <w:widowControl/>
      <w:jc w:val="both"/>
    </w:pPr>
    <w:rPr>
      <w:rFonts w:ascii="Arial1" w:hAnsi="Arial1"/>
      <w:sz w:val="24"/>
    </w:rPr>
  </w:style>
  <w:style w:type="paragraph" w:styleId="WP16">
    <w:name w:val="wP16"/>
    <w:basedOn w:val="WwP15"/>
    <w:qFormat/>
    <w:pPr>
      <w:widowControl/>
      <w:jc w:val="both"/>
    </w:pPr>
    <w:rPr>
      <w:rFonts w:ascii="Arial1" w:hAnsi="Arial1"/>
      <w:sz w:val="24"/>
    </w:rPr>
  </w:style>
  <w:style w:type="paragraph" w:styleId="WwP13">
    <w:name w:val="wwP13"/>
    <w:basedOn w:val="WwStandard"/>
    <w:qFormat/>
    <w:pPr>
      <w:widowControl/>
      <w:jc w:val="both"/>
    </w:pPr>
    <w:rPr>
      <w:rFonts w:ascii="Arial1" w:hAnsi="Arial1"/>
      <w:sz w:val="24"/>
    </w:rPr>
  </w:style>
  <w:style w:type="paragraph" w:styleId="WP1">
    <w:name w:val="wP1"/>
    <w:basedOn w:val="WwP13"/>
    <w:qFormat/>
    <w:pPr>
      <w:widowControl/>
      <w:jc w:val="both"/>
    </w:pPr>
    <w:rPr>
      <w:rFonts w:ascii="Arial1" w:hAnsi="Arial1"/>
      <w:sz w:val="24"/>
    </w:rPr>
  </w:style>
  <w:style w:type="paragraph" w:styleId="WwP8">
    <w:name w:val="wwP8"/>
    <w:basedOn w:val="WwStandard"/>
    <w:qFormat/>
    <w:pPr>
      <w:widowControl/>
      <w:jc w:val="both"/>
    </w:pPr>
    <w:rPr>
      <w:rFonts w:ascii="Arial1" w:hAnsi="Arial1"/>
      <w:sz w:val="24"/>
    </w:rPr>
  </w:style>
  <w:style w:type="paragraph" w:styleId="Textodebloque">
    <w:name w:val="Texto de bloque"/>
    <w:basedOn w:val="Normal"/>
    <w:qFormat/>
    <w:pPr>
      <w:widowControl/>
      <w:jc w:val="both"/>
    </w:pPr>
    <w:rPr>
      <w:rFonts w:ascii="Arial" w:hAnsi="Arial"/>
      <w:sz w:val="24"/>
    </w:rPr>
  </w:style>
  <w:style w:type="paragraph" w:styleId="WWPredeterminado1">
    <w:name w:val="WW-Predeterminado1"/>
    <w:basedOn w:val="Normal1"/>
    <w:qFormat/>
    <w:pPr>
      <w:widowControl/>
    </w:pPr>
    <w:rPr>
      <w:rFonts w:ascii="Verdana" w:hAnsi="Verdana"/>
      <w:sz w:val="24"/>
    </w:rPr>
  </w:style>
  <w:style w:type="paragraph" w:styleId="WWEncabezado11">
    <w:name w:val="WW-Encabezado 11"/>
    <w:basedOn w:val="WWPredeterminado1"/>
    <w:qFormat/>
    <w:pPr>
      <w:keepNext w:val="true"/>
      <w:widowControl/>
      <w:tabs>
        <w:tab w:val="clear" w:pos="720"/>
        <w:tab w:val="left" w:pos="432" w:leader="none"/>
      </w:tabs>
      <w:ind w:left="432" w:right="0" w:hanging="432"/>
    </w:pPr>
    <w:rPr>
      <w:rFonts w:ascii="Arial" w:hAnsi="Arial"/>
      <w:b/>
      <w:sz w:val="24"/>
    </w:rPr>
  </w:style>
  <w:style w:type="paragraph" w:styleId="WWEncabezado21">
    <w:name w:val="WW-Encabezado 21"/>
    <w:basedOn w:val="WWPredeterminado1"/>
    <w:qFormat/>
    <w:pPr>
      <w:keepNext w:val="true"/>
      <w:widowControl/>
      <w:ind w:left="576" w:right="0" w:hanging="576"/>
    </w:pPr>
    <w:rPr>
      <w:rFonts w:ascii="Arial" w:hAnsi="Arial"/>
      <w:b/>
      <w:sz w:val="24"/>
    </w:rPr>
  </w:style>
  <w:style w:type="paragraph" w:styleId="WWEncabezado3">
    <w:name w:val="WW-Encabezado 3"/>
    <w:basedOn w:val="WWPredeterminado1"/>
    <w:qFormat/>
    <w:pPr>
      <w:keepNext w:val="true"/>
      <w:widowControl/>
      <w:ind w:left="720" w:right="0" w:hanging="720"/>
      <w:jc w:val="both"/>
    </w:pPr>
    <w:rPr>
      <w:rFonts w:ascii="Verdana" w:hAnsi="Verdana"/>
      <w:i/>
      <w:sz w:val="24"/>
    </w:rPr>
  </w:style>
  <w:style w:type="paragraph" w:styleId="WWPredeterminado">
    <w:name w:val="WW-Predeterminado"/>
    <w:basedOn w:val="Normal1"/>
    <w:qFormat/>
    <w:pPr>
      <w:widowControl/>
    </w:pPr>
    <w:rPr>
      <w:rFonts w:ascii="Verdana" w:hAnsi="Verdana"/>
      <w:sz w:val="24"/>
    </w:rPr>
  </w:style>
  <w:style w:type="paragraph" w:styleId="WWCuerpodetexto1">
    <w:name w:val="WW-Cuerpo de texto1"/>
    <w:basedOn w:val="WWPredeterminado"/>
    <w:qFormat/>
    <w:pPr>
      <w:widowControl/>
      <w:jc w:val="both"/>
    </w:pPr>
    <w:rPr>
      <w:rFonts w:ascii="Verdana" w:hAnsi="Verdana"/>
      <w:b/>
      <w:sz w:val="24"/>
    </w:rPr>
  </w:style>
  <w:style w:type="paragraph" w:styleId="FreeForm">
    <w:name w:val="Free Form"/>
    <w:basedOn w:val="Normal1"/>
    <w:qFormat/>
    <w:pPr>
      <w:widowControl/>
    </w:pPr>
    <w:rPr>
      <w:rFonts w:ascii="Helvetica;Arial" w:hAnsi="Helvetica;Arial"/>
      <w:sz w:val="24"/>
    </w:rPr>
  </w:style>
  <w:style w:type="paragraph" w:styleId="HeaderFooter">
    <w:name w:val="Header &amp; Footer"/>
    <w:basedOn w:val="Normal1"/>
    <w:qFormat/>
    <w:pPr>
      <w:widowControl/>
      <w:tabs>
        <w:tab w:val="clear" w:pos="720"/>
        <w:tab w:val="right" w:pos="9632" w:leader="none"/>
      </w:tabs>
    </w:pPr>
    <w:rPr>
      <w:rFonts w:ascii="Helvetica;Arial" w:hAnsi="Helvetica;Arial"/>
      <w:sz w:val="20"/>
    </w:rPr>
  </w:style>
  <w:style w:type="paragraph" w:styleId="WWTextoindependiente21">
    <w:name w:val="WW-Texto independiente 21"/>
    <w:basedOn w:val="Normal"/>
    <w:qFormat/>
    <w:pPr>
      <w:widowControl/>
      <w:tabs>
        <w:tab w:val="clear" w:pos="720"/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left" w:pos="8496" w:leader="none"/>
        <w:tab w:val="left" w:pos="9204" w:leader="none"/>
        <w:tab w:val="left" w:pos="9912" w:leader="none"/>
      </w:tabs>
      <w:jc w:val="both"/>
    </w:pPr>
    <w:rPr>
      <w:rFonts w:ascii="Arial" w:hAnsi="Arial"/>
      <w:color w:val="000000"/>
      <w:sz w:val="22"/>
    </w:rPr>
  </w:style>
  <w:style w:type="paragraph" w:styleId="Estilpredeterminat">
    <w:name w:val="Estil predeterminat"/>
    <w:basedOn w:val="Normal1"/>
    <w:qFormat/>
    <w:pPr>
      <w:widowControl/>
    </w:pPr>
    <w:rPr>
      <w:rFonts w:ascii="Arial" w:hAnsi="Arial"/>
      <w:sz w:val="24"/>
    </w:rPr>
  </w:style>
  <w:style w:type="paragraph" w:styleId="WWTextoindependiente31">
    <w:name w:val="WW-Texto independiente 31"/>
    <w:basedOn w:val="Estilpredeterminat"/>
    <w:qFormat/>
    <w:pPr>
      <w:widowControl/>
      <w:jc w:val="both"/>
    </w:pPr>
    <w:rPr>
      <w:rFonts w:ascii="Calibri" w:hAnsi="Calibri"/>
      <w:sz w:val="24"/>
    </w:rPr>
  </w:style>
  <w:style w:type="paragraph" w:styleId="WWEstilopredeterminado1">
    <w:name w:val="WW-Estilo predeterminado1"/>
    <w:basedOn w:val="Normal1"/>
    <w:qFormat/>
    <w:pPr>
      <w:widowControl/>
    </w:pPr>
    <w:rPr>
      <w:rFonts w:ascii="Arial" w:hAnsi="Arial"/>
      <w:sz w:val="24"/>
    </w:rPr>
  </w:style>
  <w:style w:type="paragraph" w:styleId="EstilConsell">
    <w:name w:val="Estil Consell"/>
    <w:basedOn w:val="WWEstilopredeterminado1"/>
    <w:qFormat/>
    <w:pPr>
      <w:widowControl/>
      <w:jc w:val="both"/>
    </w:pPr>
    <w:rPr>
      <w:rFonts w:ascii="Arial" w:hAnsi="Arial"/>
      <w:sz w:val="22"/>
    </w:rPr>
  </w:style>
  <w:style w:type="paragraph" w:styleId="BODY">
    <w:name w:val="BODY"/>
    <w:basedOn w:val="Normal1"/>
    <w:qFormat/>
    <w:pPr>
      <w:widowControl/>
    </w:pPr>
    <w:rPr>
      <w:rFonts w:ascii="Arial" w:hAnsi="Arial"/>
      <w:sz w:val="24"/>
    </w:rPr>
  </w:style>
  <w:style w:type="paragraph" w:styleId="Textoindependientebt">
    <w:name w:val="Texto independiente.bt"/>
    <w:basedOn w:val="Normal"/>
    <w:qFormat/>
    <w:pPr>
      <w:widowControl/>
      <w:jc w:val="both"/>
    </w:pPr>
    <w:rPr>
      <w:rFonts w:ascii="Arial" w:hAnsi="Arial"/>
      <w:sz w:val="24"/>
    </w:rPr>
  </w:style>
  <w:style w:type="paragraph" w:styleId="WWEstilpredeterminat1">
    <w:name w:val="WW-Estil predeterminat1"/>
    <w:basedOn w:val="Normal1"/>
    <w:qFormat/>
    <w:pPr>
      <w:widowControl/>
    </w:pPr>
    <w:rPr>
      <w:rFonts w:ascii="Arial" w:hAnsi="Arial"/>
      <w:color w:val="000000"/>
      <w:sz w:val="24"/>
    </w:rPr>
  </w:style>
  <w:style w:type="paragraph" w:styleId="WWCosdeltext">
    <w:name w:val="WW-Cos del text"/>
    <w:basedOn w:val="Predeterminado"/>
    <w:qFormat/>
    <w:pPr>
      <w:widowControl/>
      <w:jc w:val="both"/>
    </w:pPr>
    <w:rPr>
      <w:rFonts w:ascii="Arial" w:hAnsi="Arial"/>
      <w:sz w:val="24"/>
    </w:rPr>
  </w:style>
  <w:style w:type="paragraph" w:styleId="WWPredeterminado1234">
    <w:name w:val="WW-Predeterminado1234"/>
    <w:basedOn w:val="Predeterminado"/>
    <w:qFormat/>
    <w:pPr>
      <w:widowControl/>
    </w:pPr>
    <w:rPr>
      <w:rFonts w:ascii="Arial" w:hAnsi="Arial"/>
      <w:sz w:val="24"/>
    </w:rPr>
  </w:style>
  <w:style w:type="paragraph" w:styleId="Textoindependientebt2">
    <w:name w:val="Texto independiente.bt2"/>
    <w:basedOn w:val="Predeterminado"/>
    <w:qFormat/>
    <w:pPr>
      <w:widowControl/>
    </w:pPr>
    <w:rPr>
      <w:rFonts w:ascii="Arial" w:hAnsi="Arial"/>
      <w:sz w:val="24"/>
    </w:rPr>
  </w:style>
  <w:style w:type="paragraph" w:styleId="WWPredeterminado111">
    <w:name w:val="WW-Predeterminado111"/>
    <w:basedOn w:val="Normal1"/>
    <w:qFormat/>
    <w:pPr>
      <w:widowControl/>
    </w:pPr>
    <w:rPr>
      <w:rFonts w:ascii="Times New Roman" w:hAnsi="Times New Roman"/>
      <w:sz w:val="20"/>
    </w:rPr>
  </w:style>
  <w:style w:type="paragraph" w:styleId="WWPredeterminado11">
    <w:name w:val="WW-Predeterminado11"/>
    <w:basedOn w:val="WWPredeterminado"/>
    <w:qFormat/>
    <w:pPr>
      <w:widowControl/>
    </w:pPr>
    <w:rPr>
      <w:rFonts w:ascii="Arial" w:hAnsi="Arial"/>
      <w:sz w:val="24"/>
    </w:rPr>
  </w:style>
  <w:style w:type="paragraph" w:styleId="WWPredeterminado12">
    <w:name w:val="WW-Predeterminado12"/>
    <w:basedOn w:val="Normal1"/>
    <w:qFormat/>
    <w:pPr>
      <w:widowControl/>
    </w:pPr>
    <w:rPr>
      <w:rFonts w:ascii="Times New Roman" w:hAnsi="Times New Roman"/>
      <w:sz w:val="20"/>
    </w:rPr>
  </w:style>
  <w:style w:type="paragraph" w:styleId="WWCuerpodetexto2">
    <w:name w:val="WW-Cuerpo de texto2"/>
    <w:basedOn w:val="WWPredeterminado12"/>
    <w:qFormat/>
    <w:pPr>
      <w:widowControl/>
      <w:jc w:val="both"/>
    </w:pPr>
    <w:rPr>
      <w:rFonts w:ascii="Times New Roman" w:hAnsi="Times New Roman"/>
      <w:sz w:val="24"/>
    </w:rPr>
  </w:style>
  <w:style w:type="paragraph" w:styleId="WWCuerpodetexto11">
    <w:name w:val="WW-Cuerpo de texto11"/>
    <w:basedOn w:val="WWPredeterminado12"/>
    <w:qFormat/>
    <w:pPr>
      <w:widowControl/>
      <w:jc w:val="both"/>
    </w:pPr>
    <w:rPr>
      <w:rFonts w:ascii="Times New Roman" w:hAnsi="Times New Roman"/>
      <w:sz w:val="20"/>
    </w:rPr>
  </w:style>
  <w:style w:type="paragraph" w:styleId="Sangra3detindependiente1">
    <w:name w:val="Sangría 3 de t. independiente1"/>
    <w:basedOn w:val="WWPredeterminado12"/>
    <w:qFormat/>
    <w:pPr>
      <w:widowControl/>
      <w:spacing w:lineRule="atLeast" w:line="240"/>
      <w:jc w:val="both"/>
    </w:pPr>
    <w:rPr>
      <w:rFonts w:ascii="Times New Roman" w:hAnsi="Times New Roman"/>
      <w:b/>
      <w:sz w:val="20"/>
    </w:rPr>
  </w:style>
  <w:style w:type="paragraph" w:styleId="WWPredeterminado1231">
    <w:name w:val="WW-Predeterminado1231"/>
    <w:basedOn w:val="Normal1"/>
    <w:qFormat/>
    <w:pPr>
      <w:widowControl/>
    </w:pPr>
    <w:rPr>
      <w:rFonts w:ascii="Times New Roman" w:hAnsi="Times New Roman"/>
      <w:color w:val="000000"/>
      <w:sz w:val="20"/>
    </w:rPr>
  </w:style>
  <w:style w:type="paragraph" w:styleId="WWPredeterminado123">
    <w:name w:val="WW-Predeterminado123"/>
    <w:basedOn w:val="Normal1"/>
    <w:qFormat/>
    <w:pPr>
      <w:widowControl/>
    </w:pPr>
    <w:rPr>
      <w:rFonts w:ascii="Times New Roman" w:hAnsi="Times New Roman"/>
      <w:sz w:val="20"/>
    </w:rPr>
  </w:style>
  <w:style w:type="paragraph" w:styleId="WWPredeterminado121">
    <w:name w:val="WW-Predeterminado121"/>
    <w:basedOn w:val="Normal1"/>
    <w:qFormat/>
    <w:pPr>
      <w:widowControl/>
    </w:pPr>
    <w:rPr>
      <w:rFonts w:ascii="Arial" w:hAnsi="Arial"/>
      <w:sz w:val="24"/>
    </w:rPr>
  </w:style>
  <w:style w:type="paragraph" w:styleId="WWPredeterminado12341">
    <w:name w:val="WW-Predeterminado12341"/>
    <w:basedOn w:val="Normal1"/>
    <w:qFormat/>
    <w:pPr>
      <w:widowControl/>
    </w:pPr>
    <w:rPr>
      <w:rFonts w:ascii="Times New Roman" w:hAnsi="Times New Roman"/>
      <w:sz w:val="20"/>
    </w:rPr>
  </w:style>
  <w:style w:type="paragraph" w:styleId="WWEstilopredeterminado11">
    <w:name w:val="WW-Estilo predeterminado11"/>
    <w:basedOn w:val="Normal1"/>
    <w:qFormat/>
    <w:pPr>
      <w:widowControl/>
      <w:ind w:left="227" w:right="227" w:hanging="0"/>
    </w:pPr>
    <w:rPr>
      <w:rFonts w:ascii="Times New Roman" w:hAnsi="Times New Roman"/>
      <w:sz w:val="20"/>
    </w:rPr>
  </w:style>
  <w:style w:type="paragraph" w:styleId="Standard">
    <w:name w:val="Standard"/>
    <w:basedOn w:val="Normal"/>
    <w:qFormat/>
    <w:pPr/>
    <w:rPr>
      <w:rFonts w:ascii="Liberation Serif;Times New Roma" w:hAnsi="Liberation Serif;Times New Roma"/>
      <w:lang w:val="es-ES" w:eastAsia="es-ES"/>
    </w:rPr>
  </w:style>
  <w:style w:type="paragraph" w:styleId="Textbody">
    <w:name w:val="Text body"/>
    <w:basedOn w:val="Standard"/>
    <w:qFormat/>
    <w:pPr>
      <w:spacing w:lineRule="auto" w:line="288" w:beforeAutospacing="0" w:before="0" w:afterAutospacing="0" w:after="140"/>
    </w:pPr>
    <w:rPr>
      <w:rFonts w:ascii="Liberation Serif;Times New Roma" w:hAnsi="Liberation Serif;Times New Roma"/>
      <w:lang w:val="es-ES" w:eastAsia="es-ES"/>
    </w:rPr>
  </w:style>
  <w:style w:type="paragraph" w:styleId="DocumentMap">
    <w:name w:val="Document Map"/>
    <w:qFormat/>
    <w:pPr>
      <w:keepNext w:val="false"/>
      <w:keepLines w:val="false"/>
      <w:pageBreakBefore w:val="false"/>
      <w:widowControl w:val="false"/>
      <w:shd w:val="clear" w:fill="auto"/>
      <w:suppressAutoHyphens w:val="tru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Times New Roman" w:hAnsi="Times New Roman" w:eastAsia="Times New Roman" w:cs="Times New Roman"/>
      <w:b w:val="false"/>
      <w:i w:val="false"/>
      <w:caps w:val="false"/>
      <w:smallCaps w:val="false"/>
      <w:vanish w:val="false"/>
      <w:color w:val="000000"/>
      <w:kern w:val="0"/>
      <w:position w:val="0"/>
      <w:sz w:val="22"/>
      <w:sz w:val="22"/>
      <w:szCs w:val="24"/>
      <w:u w:val="none"/>
      <w:shd w:fill="auto" w:val="clear"/>
      <w:vertAlign w:val="baseline"/>
      <w:lang w:val="ca-ES" w:eastAsia="zh-CN" w:bidi="hi-IN"/>
    </w:rPr>
  </w:style>
  <w:style w:type="paragraph" w:styleId="TableSimple1">
    <w:name w:val="Table Simple 1"/>
    <w:basedOn w:val="DocumentMap"/>
    <w:qFormat/>
    <w:pPr/>
    <w:rPr>
      <w:rFonts w:ascii="Times New Roman" w:hAnsi="Times New Roman"/>
      <w:sz w:val="22"/>
    </w:rPr>
  </w:style>
  <w:style w:type="paragraph" w:styleId="ListParagraph">
    <w:name w:val="List Paragraph"/>
    <w:basedOn w:val="Normal"/>
    <w:qFormat/>
    <w:pPr>
      <w:suppressAutoHyphens w:val="false"/>
      <w:spacing w:lineRule="auto" w:line="276" w:before="0" w:after="160"/>
      <w:ind w:left="720" w:right="0" w:hanging="0"/>
      <w:contextualSpacing/>
    </w:pPr>
    <w:rPr>
      <w:rFonts w:ascii="Liberation Serif" w:hAnsi="Liberation Serif" w:eastAsia="" w:cs="Liberation Serif" w:eastAsiaTheme="minorEastAsia"/>
      <w:sz w:val="24"/>
    </w:rPr>
  </w:style>
  <w:style w:type="paragraph" w:styleId="Cuerpodetexto">
    <w:name w:val="Cuerpo de texto"/>
    <w:basedOn w:val="Normal"/>
    <w:qFormat/>
    <w:pPr>
      <w:suppressAutoHyphens w:val="false"/>
      <w:spacing w:lineRule="auto" w:line="276" w:before="0" w:after="140"/>
    </w:pPr>
    <w:rPr>
      <w:rFonts w:ascii="Liberation Serif" w:hAnsi="Liberation Serif" w:eastAsia="" w:cs="Liberation Serif" w:eastAsiaTheme="minorEastAsia"/>
      <w:sz w:val="24"/>
    </w:rPr>
  </w:style>
  <w:style w:type="table" w:default="1" w:styleId="T0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color="000000" w:themeTint="0" w:sz="4" w:space="0"/>
        <w:left w:val="single" w:color="000000" w:themeTint="0" w:sz="4" w:space="0"/>
        <w:bottom w:val="single" w:color="000000" w:themeTint="0" w:sz="4" w:space="0"/>
        <w:right w:val="single" w:color="000000" w:themeTint="0" w:sz="4" w:space="0"/>
        <w:insideH w:val="single" w:color="000000" w:themeTint="0" w:sz="4" w:space="0"/>
        <w:insideV w:val="single" w:color="000000" w:themeTint="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er" Target="footer1.xml"/><Relationship Id="rId7" Type="http://schemas.openxmlformats.org/officeDocument/2006/relationships/theme" Target="theme/theme1.xml"/><Relationship Id="rId2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EB7992528387D4F80F35BDB5168F43F" ma:contentTypeVersion="12" ma:contentTypeDescription="Crear nuevo documento." ma:contentTypeScope="" ma:versionID="41743f6eb0a1dbe25e51c1f7177e1af0">
  <xsd:schema xmlns:xsd="http://www.w3.org/2001/XMLSchema" xmlns:xs="http://www.w3.org/2001/XMLSchema" xmlns:p="http://schemas.microsoft.com/office/2006/metadata/properties" xmlns:ns2="6763bd9b-28c1-4bf0-9577-e7ec72c1216a" xmlns:ns3="990f9c63-7927-409b-8526-617db91b7a89" targetNamespace="http://schemas.microsoft.com/office/2006/metadata/properties" ma:root="true" ma:fieldsID="68755afb5a46ad5d2d565d94fedb6e05" ns2:_="" ns3:_="">
    <xsd:import namespace="6763bd9b-28c1-4bf0-9577-e7ec72c1216a"/>
    <xsd:import namespace="990f9c63-7927-409b-8526-617db91b7a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3bd9b-28c1-4bf0-9577-e7ec72c121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2741c2e6-2d6e-4180-bab9-bf7178786d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f9c63-7927-409b-8526-617db91b7a8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510fd2-747e-4f1e-8590-e0ada79b14a3}" ma:internalName="TaxCatchAll" ma:showField="CatchAllData" ma:web="990f9c63-7927-409b-8526-617db91b7a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0f9c63-7927-409b-8526-617db91b7a89" xsi:nil="true"/>
    <lcf76f155ced4ddcb4097134ff3c332f xmlns="6763bd9b-28c1-4bf0-9577-e7ec72c121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1F59E4-8E17-4A52-9629-671AA94C8377}"/>
</file>

<file path=customXml/itemProps2.xml><?xml version="1.0" encoding="utf-8"?>
<ds:datastoreItem xmlns:ds="http://schemas.openxmlformats.org/officeDocument/2006/customXml" ds:itemID="{8AA79050-55C3-4D34-828A-A521F4905AEB}"/>
</file>

<file path=customXml/itemProps3.xml><?xml version="1.0" encoding="utf-8"?>
<ds:datastoreItem xmlns:ds="http://schemas.openxmlformats.org/officeDocument/2006/customXml" ds:itemID="{8B9EE3CD-92BF-4D52-BAE7-A2E62CF7A89D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LibreOffice/7.1.7.2$Windows_X86_64 LibreOffice_project/c6a4e3954236145e2acb0b65f68614365aeee33f</Application>
  <AppVersion>15.0000</AppVersion>
  <Pages>3</Pages>
  <Words>850</Words>
  <Characters>4611</Characters>
  <CharactersWithSpaces>5416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ucim0192</dc:creator>
  <dc:description/>
  <cp:lastModifiedBy/>
  <cp:revision>3</cp:revision>
  <dcterms:created xsi:type="dcterms:W3CDTF">2026-07-24T12:39:27Z</dcterms:created>
  <dcterms:modified xsi:type="dcterms:W3CDTF">2026-08-05T12:10:10Z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0x0101001EB7992528387D4F80F35BDB5168F43F</vt:lpwstr>
  </property>
</Properties>
</file>